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7A" w:rsidRPr="000A2E8E" w:rsidRDefault="009642B7">
      <w:pPr>
        <w:suppressAutoHyphens/>
        <w:jc w:val="center"/>
        <w:rPr>
          <w:b/>
          <w:sz w:val="28"/>
          <w:szCs w:val="30"/>
        </w:rPr>
      </w:pPr>
      <w:r w:rsidRPr="009642B7">
        <w:rPr>
          <w:b/>
          <w:sz w:val="28"/>
          <w:szCs w:val="30"/>
        </w:rPr>
        <w:t>«О направлениях и результатах научной (научно-исследовательс</w:t>
      </w:r>
      <w:r>
        <w:rPr>
          <w:b/>
          <w:sz w:val="28"/>
          <w:szCs w:val="30"/>
        </w:rPr>
        <w:t xml:space="preserve">кой) деятельности Университета </w:t>
      </w:r>
      <w:bookmarkStart w:id="0" w:name="_GoBack"/>
      <w:bookmarkEnd w:id="0"/>
    </w:p>
    <w:p w:rsidR="0093217A" w:rsidRPr="000A2E8E" w:rsidRDefault="0093217A">
      <w:pPr>
        <w:suppressAutoHyphens/>
        <w:jc w:val="center"/>
        <w:rPr>
          <w:b/>
          <w:sz w:val="28"/>
          <w:szCs w:val="30"/>
        </w:rPr>
      </w:pPr>
      <w:r w:rsidRPr="000A2E8E">
        <w:rPr>
          <w:b/>
          <w:sz w:val="28"/>
          <w:szCs w:val="30"/>
        </w:rPr>
        <w:t>в 20</w:t>
      </w:r>
      <w:r w:rsidR="00203FE4" w:rsidRPr="000A2E8E">
        <w:rPr>
          <w:b/>
          <w:sz w:val="28"/>
          <w:szCs w:val="30"/>
        </w:rPr>
        <w:t>2</w:t>
      </w:r>
      <w:r w:rsidR="00E367B5">
        <w:rPr>
          <w:b/>
          <w:sz w:val="28"/>
          <w:szCs w:val="30"/>
        </w:rPr>
        <w:t>5</w:t>
      </w:r>
      <w:r w:rsidRPr="000A2E8E">
        <w:rPr>
          <w:b/>
          <w:sz w:val="28"/>
          <w:szCs w:val="30"/>
        </w:rPr>
        <w:t xml:space="preserve"> г. и задачах на 202</w:t>
      </w:r>
      <w:r w:rsidR="00E367B5">
        <w:rPr>
          <w:b/>
          <w:sz w:val="28"/>
          <w:szCs w:val="30"/>
        </w:rPr>
        <w:t>6</w:t>
      </w:r>
      <w:r w:rsidRPr="000A2E8E">
        <w:rPr>
          <w:b/>
          <w:sz w:val="28"/>
          <w:szCs w:val="30"/>
        </w:rPr>
        <w:t xml:space="preserve"> г.»</w:t>
      </w:r>
    </w:p>
    <w:p w:rsidR="00E82536" w:rsidRPr="00E82536" w:rsidRDefault="00E82536" w:rsidP="00E82536">
      <w:pPr>
        <w:rPr>
          <w:lang w:eastAsia="x-none"/>
        </w:rPr>
      </w:pPr>
    </w:p>
    <w:p w:rsidR="00DE011E" w:rsidRPr="007E7F94" w:rsidRDefault="00DE011E" w:rsidP="00DE011E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E011E">
        <w:rPr>
          <w:b/>
          <w:sz w:val="28"/>
          <w:szCs w:val="28"/>
        </w:rPr>
        <w:t xml:space="preserve">Научная деятельность в университете </w:t>
      </w:r>
      <w:r w:rsidRPr="007E7F94">
        <w:rPr>
          <w:b/>
          <w:sz w:val="28"/>
          <w:szCs w:val="28"/>
        </w:rPr>
        <w:t>в 202</w:t>
      </w:r>
      <w:r w:rsidR="00E367B5">
        <w:rPr>
          <w:b/>
          <w:sz w:val="28"/>
          <w:szCs w:val="28"/>
        </w:rPr>
        <w:t>5</w:t>
      </w:r>
      <w:r w:rsidRPr="007E7F94">
        <w:rPr>
          <w:b/>
          <w:sz w:val="28"/>
          <w:szCs w:val="28"/>
        </w:rPr>
        <w:t xml:space="preserve"> г.</w:t>
      </w:r>
    </w:p>
    <w:p w:rsidR="00DE011E" w:rsidRPr="007E7F94" w:rsidRDefault="00DE011E" w:rsidP="00E82536">
      <w:pPr>
        <w:numPr>
          <w:ilvl w:val="1"/>
          <w:numId w:val="20"/>
        </w:numPr>
        <w:ind w:left="0" w:firstLine="851"/>
        <w:rPr>
          <w:b/>
        </w:rPr>
      </w:pPr>
      <w:r w:rsidRPr="007E7F94">
        <w:rPr>
          <w:b/>
          <w:sz w:val="28"/>
          <w:szCs w:val="28"/>
        </w:rPr>
        <w:t xml:space="preserve">Организационная структура научной деятельности ФГБОУ ВО РГУПС </w:t>
      </w:r>
    </w:p>
    <w:p w:rsidR="007656DB" w:rsidRPr="00FB10F9" w:rsidRDefault="004217D0" w:rsidP="00B91F31">
      <w:pPr>
        <w:widowControl w:val="0"/>
        <w:ind w:firstLine="709"/>
        <w:jc w:val="both"/>
      </w:pPr>
      <w:r w:rsidRPr="00FB10F9">
        <w:rPr>
          <w:sz w:val="28"/>
        </w:rPr>
        <w:t>Научная деятельность в 202</w:t>
      </w:r>
      <w:r w:rsidR="007656DB" w:rsidRPr="00FB10F9">
        <w:rPr>
          <w:sz w:val="28"/>
        </w:rPr>
        <w:t>5</w:t>
      </w:r>
      <w:r w:rsidRPr="00FB10F9">
        <w:rPr>
          <w:sz w:val="28"/>
        </w:rPr>
        <w:t xml:space="preserve"> г. осуществлялась</w:t>
      </w:r>
      <w:r w:rsidR="00367FB1" w:rsidRPr="00FB10F9">
        <w:rPr>
          <w:sz w:val="28"/>
        </w:rPr>
        <w:t xml:space="preserve"> силами ученых и специалистов </w:t>
      </w:r>
      <w:r w:rsidR="00367FB1" w:rsidRPr="002D51EE">
        <w:rPr>
          <w:b/>
          <w:sz w:val="28"/>
        </w:rPr>
        <w:t>3</w:t>
      </w:r>
      <w:r w:rsidR="007656DB" w:rsidRPr="002D51EE">
        <w:rPr>
          <w:b/>
          <w:sz w:val="28"/>
        </w:rPr>
        <w:t>7</w:t>
      </w:r>
      <w:r w:rsidR="00367FB1" w:rsidRPr="002D51EE">
        <w:rPr>
          <w:b/>
          <w:sz w:val="28"/>
        </w:rPr>
        <w:t xml:space="preserve"> </w:t>
      </w:r>
      <w:r w:rsidRPr="002D51EE">
        <w:rPr>
          <w:b/>
          <w:sz w:val="28"/>
        </w:rPr>
        <w:t>кафедр</w:t>
      </w:r>
      <w:r w:rsidRPr="00FB10F9">
        <w:rPr>
          <w:sz w:val="28"/>
        </w:rPr>
        <w:t xml:space="preserve"> </w:t>
      </w:r>
      <w:r w:rsidR="002D51EE" w:rsidRPr="00FB10F9">
        <w:rPr>
          <w:sz w:val="28"/>
        </w:rPr>
        <w:t xml:space="preserve">(до реорганизации – 38) </w:t>
      </w:r>
      <w:r w:rsidRPr="00FB10F9">
        <w:rPr>
          <w:sz w:val="28"/>
        </w:rPr>
        <w:t xml:space="preserve">университета и подразделений научно-исследовательской части (НИЧ) </w:t>
      </w:r>
    </w:p>
    <w:p w:rsidR="0093217A" w:rsidRPr="00FB10F9" w:rsidRDefault="0093217A" w:rsidP="00BE1880">
      <w:pPr>
        <w:tabs>
          <w:tab w:val="left" w:pos="0"/>
          <w:tab w:val="decimal" w:pos="567"/>
        </w:tabs>
        <w:ind w:firstLine="567"/>
        <w:jc w:val="both"/>
        <w:rPr>
          <w:sz w:val="28"/>
        </w:rPr>
      </w:pPr>
      <w:r w:rsidRPr="00FB10F9">
        <w:rPr>
          <w:sz w:val="28"/>
        </w:rPr>
        <w:t>При университете работа</w:t>
      </w:r>
      <w:r w:rsidR="00F42E7D" w:rsidRPr="00FB10F9">
        <w:rPr>
          <w:sz w:val="28"/>
        </w:rPr>
        <w:t>ли</w:t>
      </w:r>
      <w:r w:rsidRPr="00FB10F9">
        <w:rPr>
          <w:sz w:val="28"/>
        </w:rPr>
        <w:t xml:space="preserve"> </w:t>
      </w:r>
      <w:r w:rsidR="00E10108" w:rsidRPr="00FB10F9">
        <w:rPr>
          <w:b/>
          <w:sz w:val="28"/>
        </w:rPr>
        <w:t>2</w:t>
      </w:r>
      <w:r w:rsidRPr="00FB10F9">
        <w:rPr>
          <w:b/>
          <w:sz w:val="28"/>
        </w:rPr>
        <w:t xml:space="preserve"> малых предприятия</w:t>
      </w:r>
      <w:r w:rsidRPr="00FB10F9">
        <w:rPr>
          <w:sz w:val="28"/>
        </w:rPr>
        <w:t xml:space="preserve">, созданные в соответствии с Федеральным законом №ФЗ-217, учредителем которых выступил наш университет, </w:t>
      </w:r>
      <w:r w:rsidR="00E10108" w:rsidRPr="00FB10F9">
        <w:rPr>
          <w:sz w:val="28"/>
        </w:rPr>
        <w:t>ООО «РГУПС-Техносервис»</w:t>
      </w:r>
      <w:r w:rsidR="00BE1880" w:rsidRPr="00FB10F9">
        <w:rPr>
          <w:sz w:val="28"/>
        </w:rPr>
        <w:t xml:space="preserve"> </w:t>
      </w:r>
      <w:r w:rsidR="007656DB" w:rsidRPr="00FB10F9">
        <w:rPr>
          <w:sz w:val="28"/>
        </w:rPr>
        <w:t>и ООО «РГУПС-Экспо» (</w:t>
      </w:r>
      <w:r w:rsidR="00FB10F9">
        <w:rPr>
          <w:sz w:val="28"/>
        </w:rPr>
        <w:t>Ученым с</w:t>
      </w:r>
      <w:r w:rsidR="007656DB" w:rsidRPr="00FB10F9">
        <w:rPr>
          <w:sz w:val="28"/>
        </w:rPr>
        <w:t>оветом университета принято решение о прекращении деятельности общества в 2025 г. ввиду отсутствия фактической деятельности).</w:t>
      </w:r>
    </w:p>
    <w:p w:rsidR="00DE011E" w:rsidRPr="0095043F" w:rsidRDefault="00DE011E" w:rsidP="00DE011E">
      <w:pPr>
        <w:numPr>
          <w:ilvl w:val="1"/>
          <w:numId w:val="20"/>
        </w:numPr>
        <w:rPr>
          <w:b/>
          <w:sz w:val="28"/>
          <w:szCs w:val="28"/>
        </w:rPr>
      </w:pPr>
      <w:r w:rsidRPr="0095043F">
        <w:rPr>
          <w:b/>
          <w:sz w:val="28"/>
          <w:szCs w:val="28"/>
        </w:rPr>
        <w:t>Основные направления научных исследований в 202</w:t>
      </w:r>
      <w:r w:rsidR="00885B1F" w:rsidRPr="0095043F">
        <w:rPr>
          <w:b/>
          <w:sz w:val="28"/>
          <w:szCs w:val="28"/>
        </w:rPr>
        <w:t>5</w:t>
      </w:r>
      <w:r w:rsidRPr="0095043F">
        <w:rPr>
          <w:b/>
          <w:sz w:val="28"/>
          <w:szCs w:val="28"/>
        </w:rPr>
        <w:t xml:space="preserve"> г.</w:t>
      </w:r>
    </w:p>
    <w:p w:rsidR="00070087" w:rsidRPr="0095043F" w:rsidRDefault="00070087" w:rsidP="00070087">
      <w:pPr>
        <w:ind w:firstLine="567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Научные исследования велись в рамках 8 отраслей наук по следующим основным направлениям:</w:t>
      </w:r>
    </w:p>
    <w:p w:rsidR="00070087" w:rsidRPr="0095043F" w:rsidRDefault="00D138C2" w:rsidP="0007008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0087" w:rsidRPr="0095043F">
        <w:rPr>
          <w:sz w:val="28"/>
          <w:szCs w:val="28"/>
        </w:rPr>
        <w:t>системы контроля и управления в транспортных системах: цифровые технологии на основе искусственного интеллекта для управления, автоматизация интеллектуальной поддержки технологических процессов;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интеллектуализация управления транспортными процессами и системами;</w:t>
      </w:r>
    </w:p>
    <w:p w:rsidR="00070087" w:rsidRPr="0095043F" w:rsidRDefault="00D138C2" w:rsidP="0007008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70087" w:rsidRPr="0095043F">
        <w:rPr>
          <w:sz w:val="28"/>
          <w:szCs w:val="28"/>
        </w:rPr>
        <w:t>технологические основы инженерии поверхностей материалов триботехнического назначения, методы нанесения покрытий и упрочнения поверхностей на основе интеллектуальной (цифровой) технологии синтеза;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разработка новых видов материалов, в том числе наномодифицированных;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повышение эксплуатационной надежности узлов транспортной техники за счет использования антифрикционных покрытий и смазочных материалов;</w:t>
      </w:r>
    </w:p>
    <w:p w:rsidR="00070087" w:rsidRPr="0095043F" w:rsidRDefault="00D138C2" w:rsidP="0007008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70087" w:rsidRPr="0095043F">
        <w:rPr>
          <w:sz w:val="28"/>
          <w:szCs w:val="28"/>
        </w:rPr>
        <w:t>инновационный подвижной состав железных дорог: исследование и конструирование узлов и деталей подвижного состава; совершенствование обслуживания и ремонта подвижного состава; автоматизация режимов управления, повышение его энергоэффективности и экологичности;</w:t>
      </w:r>
    </w:p>
    <w:p w:rsidR="00070087" w:rsidRPr="0095043F" w:rsidRDefault="00D138C2" w:rsidP="0007008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70087" w:rsidRPr="0095043F">
        <w:rPr>
          <w:sz w:val="28"/>
          <w:szCs w:val="28"/>
        </w:rPr>
        <w:t>проектирование, дистанционный контроль и мониторинг объектов транспортной инфраструктуры и инженерных сооружений, методы и системы контроля качества строительства;</w:t>
      </w:r>
    </w:p>
    <w:p w:rsidR="00070087" w:rsidRPr="0095043F" w:rsidRDefault="00D138C2" w:rsidP="0007008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70087" w:rsidRPr="0095043F">
        <w:rPr>
          <w:sz w:val="28"/>
          <w:szCs w:val="28"/>
        </w:rPr>
        <w:t>конструктивные решения и методы расчетов железнодорожного пути, создание высокоэффективных строительных и функциональных материалов;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контрольно-диагностические и испытательные комплексы на базе вагонов-лабораторий;</w:t>
      </w:r>
    </w:p>
    <w:p w:rsidR="00070087" w:rsidRPr="0095043F" w:rsidRDefault="00D138C2" w:rsidP="0007008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70087" w:rsidRPr="0095043F">
        <w:rPr>
          <w:sz w:val="28"/>
          <w:szCs w:val="28"/>
        </w:rPr>
        <w:t>разработка и внедрение новых информационных технологий, диагностических систем, систем автоматизации;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оптимизация процессов перевозок, обеспечение взаимодействия различных субъектов транспортно-логистических процессов при реализации мультимодальных перевозок;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lastRenderedPageBreak/>
        <w:t>- природно-техногенная безопасность транспортных систем и промышленная безопасность, безопасная эксплуатация транспортной инфраструктуры при экстремальных воздействиях погодно-климатических и техногенных факторов;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надежность и долговечность основных элементов системы «колесо-рельс»;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экологическая безопасность и охрана труда в транспортном комплексе;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энергоэффективность и ресурсосбережение в транспортных системах;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математическое моделирование, в том числе сложных транспортных систем;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системы передачи информации, оптимизация технологической связи;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повышение безопасности движения поездов;</w:t>
      </w:r>
    </w:p>
    <w:p w:rsidR="00070087" w:rsidRPr="0095043F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совершенствование экономической и финансовой деятельности предприятий транспортного комплекса;</w:t>
      </w:r>
    </w:p>
    <w:p w:rsidR="00070087" w:rsidRPr="00F67694" w:rsidRDefault="00070087" w:rsidP="00070087">
      <w:pPr>
        <w:ind w:firstLine="284"/>
        <w:jc w:val="both"/>
        <w:rPr>
          <w:sz w:val="28"/>
          <w:szCs w:val="28"/>
        </w:rPr>
      </w:pPr>
      <w:r w:rsidRPr="0095043F">
        <w:rPr>
          <w:sz w:val="28"/>
          <w:szCs w:val="28"/>
        </w:rPr>
        <w:t>- строение и свойства материалов и веществ: физико-химические процессы управления свойствами, физика конденсированного состояния, механика деформируемого твёрдого тела.</w:t>
      </w:r>
    </w:p>
    <w:p w:rsidR="0015217B" w:rsidRPr="00B86712" w:rsidRDefault="0015217B" w:rsidP="0015217B">
      <w:pPr>
        <w:numPr>
          <w:ilvl w:val="0"/>
          <w:numId w:val="7"/>
        </w:numPr>
        <w:tabs>
          <w:tab w:val="left" w:pos="284"/>
        </w:tabs>
        <w:ind w:hanging="1080"/>
        <w:jc w:val="center"/>
        <w:rPr>
          <w:b/>
          <w:sz w:val="28"/>
        </w:rPr>
      </w:pPr>
      <w:r w:rsidRPr="00B86712">
        <w:rPr>
          <w:b/>
          <w:sz w:val="28"/>
        </w:rPr>
        <w:t>Финансирование научных работ</w:t>
      </w:r>
    </w:p>
    <w:p w:rsidR="00DD05AA" w:rsidRDefault="00B86712" w:rsidP="0015217B">
      <w:pPr>
        <w:ind w:firstLine="709"/>
        <w:jc w:val="both"/>
        <w:rPr>
          <w:sz w:val="28"/>
          <w:szCs w:val="28"/>
        </w:rPr>
      </w:pPr>
      <w:r w:rsidRPr="0034068D">
        <w:rPr>
          <w:sz w:val="28"/>
          <w:szCs w:val="28"/>
        </w:rPr>
        <w:t xml:space="preserve">В прошедшем 2025 году было выполнено </w:t>
      </w:r>
      <w:r w:rsidRPr="0034068D">
        <w:rPr>
          <w:b/>
          <w:sz w:val="28"/>
          <w:szCs w:val="28"/>
        </w:rPr>
        <w:t>95 договоров</w:t>
      </w:r>
      <w:r w:rsidRPr="0034068D">
        <w:rPr>
          <w:sz w:val="28"/>
          <w:szCs w:val="28"/>
        </w:rPr>
        <w:t xml:space="preserve"> по научно-исследовательским и опытно-конструкторским работам, внедрению результатов НИР, оказанию услуг в сфере научной деятельности. </w:t>
      </w:r>
      <w:r w:rsidR="00AD2F6B" w:rsidRPr="00AD2F6B">
        <w:rPr>
          <w:sz w:val="28"/>
          <w:szCs w:val="28"/>
        </w:rPr>
        <w:t xml:space="preserve">Объем выполненных научных работ и поставленной наукоемкой продукции составил </w:t>
      </w:r>
      <w:r w:rsidR="00AD2F6B" w:rsidRPr="0009708C">
        <w:rPr>
          <w:b/>
          <w:sz w:val="28"/>
          <w:szCs w:val="28"/>
        </w:rPr>
        <w:t>207,87 млн. руб.</w:t>
      </w:r>
      <w:r w:rsidR="00AD2F6B" w:rsidRPr="00AD2F6B">
        <w:rPr>
          <w:sz w:val="28"/>
          <w:szCs w:val="28"/>
        </w:rPr>
        <w:t xml:space="preserve"> (включая НДС)</w:t>
      </w:r>
      <w:r w:rsidR="00AD2F6B">
        <w:rPr>
          <w:sz w:val="28"/>
          <w:szCs w:val="28"/>
        </w:rPr>
        <w:t>.</w:t>
      </w:r>
    </w:p>
    <w:p w:rsidR="009E4757" w:rsidRPr="00E4047A" w:rsidRDefault="009E4757" w:rsidP="0015217B">
      <w:pPr>
        <w:jc w:val="center"/>
        <w:rPr>
          <w:sz w:val="16"/>
          <w:szCs w:val="16"/>
        </w:rPr>
      </w:pPr>
    </w:p>
    <w:p w:rsidR="0015217B" w:rsidRPr="00A440AD" w:rsidRDefault="0015217B" w:rsidP="0015217B">
      <w:pPr>
        <w:pStyle w:val="aff1"/>
        <w:numPr>
          <w:ilvl w:val="1"/>
          <w:numId w:val="7"/>
        </w:numPr>
        <w:tabs>
          <w:tab w:val="left" w:pos="567"/>
        </w:tabs>
        <w:ind w:hanging="1800"/>
        <w:jc w:val="center"/>
        <w:rPr>
          <w:b/>
        </w:rPr>
      </w:pPr>
      <w:r w:rsidRPr="00A440AD">
        <w:rPr>
          <w:b/>
        </w:rPr>
        <w:t>Основные заказчики</w:t>
      </w:r>
    </w:p>
    <w:p w:rsidR="0015217B" w:rsidRDefault="00B86712" w:rsidP="00160C58">
      <w:pPr>
        <w:pStyle w:val="aff1"/>
        <w:spacing w:after="0" w:line="240" w:lineRule="auto"/>
        <w:ind w:left="0" w:firstLine="567"/>
        <w:jc w:val="both"/>
      </w:pPr>
      <w:r w:rsidRPr="00A440AD">
        <w:t>Основными заказчиками хоздоговорных НИР в 2025 г. выступили организации и предприятия</w:t>
      </w:r>
      <w:r w:rsidR="00A440AD">
        <w:t>,</w:t>
      </w:r>
      <w:r w:rsidRPr="00A440AD">
        <w:t xml:space="preserve"> заказывающие работы в интересах ОАО «РЖД»</w:t>
      </w:r>
      <w:r w:rsidR="001728EB">
        <w:t xml:space="preserve"> </w:t>
      </w:r>
      <w:r w:rsidRPr="00A440AD">
        <w:t>и компания ОАО «РЖД»</w:t>
      </w:r>
      <w:r w:rsidR="00160C58">
        <w:t>.</w:t>
      </w:r>
    </w:p>
    <w:p w:rsidR="00160C58" w:rsidRPr="00A440AD" w:rsidRDefault="00160C58" w:rsidP="00160C58">
      <w:pPr>
        <w:pStyle w:val="aff1"/>
        <w:spacing w:after="0" w:line="240" w:lineRule="auto"/>
        <w:ind w:left="0" w:firstLine="567"/>
        <w:jc w:val="both"/>
        <w:rPr>
          <w:sz w:val="16"/>
          <w:szCs w:val="16"/>
        </w:rPr>
      </w:pPr>
    </w:p>
    <w:p w:rsidR="0015217B" w:rsidRPr="00EE53CD" w:rsidRDefault="0015217B" w:rsidP="0015217B">
      <w:pPr>
        <w:jc w:val="center"/>
        <w:rPr>
          <w:b/>
          <w:sz w:val="28"/>
          <w:szCs w:val="28"/>
        </w:rPr>
      </w:pPr>
      <w:r w:rsidRPr="00A440AD">
        <w:rPr>
          <w:b/>
          <w:sz w:val="28"/>
          <w:szCs w:val="28"/>
        </w:rPr>
        <w:t>2.2. Распределение финансирования научных работ</w:t>
      </w:r>
      <w:r w:rsidRPr="00EE53CD">
        <w:rPr>
          <w:b/>
          <w:sz w:val="28"/>
          <w:szCs w:val="28"/>
        </w:rPr>
        <w:t xml:space="preserve"> </w:t>
      </w:r>
    </w:p>
    <w:p w:rsidR="0015217B" w:rsidRPr="00EE53CD" w:rsidRDefault="0015217B" w:rsidP="0015217B">
      <w:pPr>
        <w:jc w:val="center"/>
        <w:rPr>
          <w:sz w:val="28"/>
          <w:szCs w:val="28"/>
        </w:rPr>
      </w:pPr>
      <w:r w:rsidRPr="00EE53CD">
        <w:rPr>
          <w:b/>
          <w:sz w:val="28"/>
          <w:szCs w:val="28"/>
        </w:rPr>
        <w:t xml:space="preserve">по подразделениям университета </w:t>
      </w:r>
    </w:p>
    <w:p w:rsidR="00070087" w:rsidRPr="002A5C89" w:rsidRDefault="00070087" w:rsidP="00070087">
      <w:pPr>
        <w:keepNext/>
        <w:ind w:hanging="25"/>
        <w:outlineLvl w:val="2"/>
        <w:rPr>
          <w:sz w:val="16"/>
          <w:szCs w:val="16"/>
        </w:rPr>
      </w:pPr>
    </w:p>
    <w:p w:rsidR="00070087" w:rsidRPr="002A5C89" w:rsidRDefault="00070087" w:rsidP="00070087">
      <w:pPr>
        <w:keepNext/>
        <w:ind w:firstLine="567"/>
        <w:jc w:val="both"/>
        <w:outlineLvl w:val="2"/>
        <w:rPr>
          <w:sz w:val="28"/>
        </w:rPr>
      </w:pPr>
      <w:r w:rsidRPr="002A5C89">
        <w:rPr>
          <w:sz w:val="28"/>
        </w:rPr>
        <w:t xml:space="preserve">Лидеры по объемам работ в 2025 г.: научно-исследовательская лаборатория «Системы диспетчерского контроля и управления»), кафедра «Теоретическая механика» и научно-испытательный центр «Нанотехнологии и трибосистемы», научно-исследовательский и испытательный центр «Криотрансэнерго», кафедра «Путь и путевое хозяйство» и научно-образовательный центр «Диагностика объектов инженерной инфраструктуры», </w:t>
      </w:r>
      <w:r w:rsidRPr="002A5C89">
        <w:rPr>
          <w:sz w:val="28"/>
          <w:szCs w:val="28"/>
        </w:rPr>
        <w:t xml:space="preserve">научно-внедренческий центр «Безопасность транспорта», </w:t>
      </w:r>
      <w:r w:rsidRPr="002A5C89">
        <w:rPr>
          <w:bCs/>
          <w:sz w:val="28"/>
          <w:szCs w:val="28"/>
        </w:rPr>
        <w:t>Научно-исследовательская лаборатория «Прочность и надежность конструкционных материалов</w:t>
      </w:r>
      <w:r w:rsidR="001A030D" w:rsidRPr="002A5C89">
        <w:rPr>
          <w:bCs/>
          <w:sz w:val="28"/>
          <w:szCs w:val="28"/>
        </w:rPr>
        <w:t>»</w:t>
      </w:r>
      <w:r w:rsidR="00160C58">
        <w:rPr>
          <w:bCs/>
          <w:sz w:val="28"/>
          <w:szCs w:val="28"/>
        </w:rPr>
        <w:t>.</w:t>
      </w:r>
    </w:p>
    <w:p w:rsidR="00070087" w:rsidRPr="002A5C89" w:rsidRDefault="00070087" w:rsidP="00070087">
      <w:pPr>
        <w:rPr>
          <w:sz w:val="16"/>
          <w:szCs w:val="16"/>
        </w:rPr>
      </w:pPr>
    </w:p>
    <w:p w:rsidR="0015217B" w:rsidRPr="005C10CB" w:rsidRDefault="0015217B" w:rsidP="00CA553B">
      <w:pPr>
        <w:jc w:val="center"/>
        <w:rPr>
          <w:b/>
          <w:sz w:val="28"/>
        </w:rPr>
      </w:pPr>
      <w:r w:rsidRPr="005C10CB">
        <w:rPr>
          <w:b/>
          <w:sz w:val="28"/>
          <w:szCs w:val="28"/>
        </w:rPr>
        <w:t>2.3. Распределение финансирования научных работ</w:t>
      </w:r>
      <w:r w:rsidRPr="005C10CB">
        <w:rPr>
          <w:b/>
        </w:rPr>
        <w:t xml:space="preserve"> </w:t>
      </w:r>
      <w:r w:rsidRPr="005C10CB">
        <w:rPr>
          <w:b/>
          <w:sz w:val="28"/>
        </w:rPr>
        <w:t>по направлениям</w:t>
      </w:r>
    </w:p>
    <w:p w:rsidR="00B86712" w:rsidRPr="005C10CB" w:rsidRDefault="00B86712" w:rsidP="00CA55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10CB">
        <w:rPr>
          <w:sz w:val="28"/>
          <w:szCs w:val="28"/>
        </w:rPr>
        <w:t xml:space="preserve">В рамках научной деятельности ФГБОУ ВО РГУПС ученые университета в 2025 г. работали по следующим основным научным направлениям: фундаментальные, научно-исследовательские и опытно-конструкторские работы, работы по внедрению результатов НИР, оказанию услуг и другой научной деятельности. </w:t>
      </w:r>
    </w:p>
    <w:p w:rsidR="00B86712" w:rsidRPr="005C10CB" w:rsidRDefault="00B86712" w:rsidP="00CA55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10CB">
        <w:rPr>
          <w:sz w:val="28"/>
          <w:szCs w:val="28"/>
        </w:rPr>
        <w:t>В университете выполнялись фундаментальные и поисковые исследования по грантам Российского научного фонда (РНФ) и по госзаказу в рамках бюджетного финансирования:</w:t>
      </w:r>
    </w:p>
    <w:p w:rsidR="00B86712" w:rsidRPr="005C10CB" w:rsidRDefault="00B86712" w:rsidP="00CA55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C10CB">
        <w:rPr>
          <w:sz w:val="28"/>
          <w:szCs w:val="28"/>
        </w:rPr>
        <w:lastRenderedPageBreak/>
        <w:t xml:space="preserve">- по грантам </w:t>
      </w:r>
      <w:r w:rsidRPr="005C10CB">
        <w:rPr>
          <w:b/>
          <w:sz w:val="28"/>
          <w:szCs w:val="28"/>
        </w:rPr>
        <w:t>РНФ</w:t>
      </w:r>
      <w:r w:rsidRPr="005C10CB">
        <w:rPr>
          <w:sz w:val="28"/>
          <w:szCs w:val="28"/>
        </w:rPr>
        <w:t xml:space="preserve"> – по </w:t>
      </w:r>
      <w:r w:rsidRPr="005C10CB">
        <w:rPr>
          <w:b/>
          <w:sz w:val="28"/>
          <w:szCs w:val="28"/>
        </w:rPr>
        <w:t>3 проектам</w:t>
      </w:r>
      <w:r w:rsidRPr="005C10CB">
        <w:rPr>
          <w:sz w:val="28"/>
          <w:szCs w:val="28"/>
        </w:rPr>
        <w:t>;</w:t>
      </w:r>
    </w:p>
    <w:p w:rsidR="00B86712" w:rsidRPr="005C10CB" w:rsidRDefault="00B86712" w:rsidP="00CA55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C10CB">
        <w:rPr>
          <w:sz w:val="28"/>
          <w:szCs w:val="28"/>
        </w:rPr>
        <w:t>- по госзаказу</w:t>
      </w:r>
      <w:r w:rsidRPr="005C10CB">
        <w:rPr>
          <w:b/>
          <w:sz w:val="28"/>
          <w:szCs w:val="28"/>
        </w:rPr>
        <w:t xml:space="preserve"> Росжелдора</w:t>
      </w:r>
      <w:r w:rsidRPr="005C10CB">
        <w:rPr>
          <w:sz w:val="28"/>
          <w:szCs w:val="28"/>
        </w:rPr>
        <w:t xml:space="preserve"> – по </w:t>
      </w:r>
      <w:r w:rsidRPr="005C10CB">
        <w:rPr>
          <w:b/>
          <w:sz w:val="28"/>
          <w:szCs w:val="28"/>
        </w:rPr>
        <w:t>3 проектам</w:t>
      </w:r>
      <w:r w:rsidR="00160C58">
        <w:rPr>
          <w:sz w:val="28"/>
          <w:szCs w:val="28"/>
        </w:rPr>
        <w:t>.</w:t>
      </w:r>
    </w:p>
    <w:p w:rsidR="00B86712" w:rsidRDefault="00B86712" w:rsidP="00CA55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10CB">
        <w:rPr>
          <w:sz w:val="28"/>
          <w:szCs w:val="28"/>
        </w:rPr>
        <w:t xml:space="preserve">Университетом в 2025 году выполнены </w:t>
      </w:r>
      <w:r w:rsidRPr="005C10CB">
        <w:rPr>
          <w:b/>
          <w:sz w:val="28"/>
          <w:szCs w:val="28"/>
        </w:rPr>
        <w:t xml:space="preserve">7 научно-исследовательских работ </w:t>
      </w:r>
      <w:r w:rsidRPr="005C10CB">
        <w:rPr>
          <w:sz w:val="28"/>
          <w:szCs w:val="28"/>
        </w:rPr>
        <w:t>(без учета фундаментальных работ), 1</w:t>
      </w:r>
      <w:r w:rsidRPr="005C10CB">
        <w:rPr>
          <w:b/>
          <w:bCs/>
          <w:sz w:val="28"/>
          <w:szCs w:val="28"/>
        </w:rPr>
        <w:t xml:space="preserve"> </w:t>
      </w:r>
      <w:r w:rsidRPr="005C10CB">
        <w:rPr>
          <w:bCs/>
          <w:sz w:val="28"/>
          <w:szCs w:val="28"/>
        </w:rPr>
        <w:t>хоздоговорная работа</w:t>
      </w:r>
      <w:r w:rsidRPr="005C10CB">
        <w:rPr>
          <w:b/>
          <w:bCs/>
          <w:sz w:val="28"/>
          <w:szCs w:val="28"/>
        </w:rPr>
        <w:t xml:space="preserve"> по направлению проектно-изыскательские</w:t>
      </w:r>
      <w:r w:rsidRPr="005C10CB">
        <w:rPr>
          <w:sz w:val="28"/>
          <w:szCs w:val="28"/>
        </w:rPr>
        <w:t xml:space="preserve">, </w:t>
      </w:r>
      <w:r w:rsidRPr="005C10CB">
        <w:rPr>
          <w:b/>
          <w:sz w:val="28"/>
          <w:szCs w:val="28"/>
        </w:rPr>
        <w:t>27</w:t>
      </w:r>
      <w:r w:rsidRPr="005C10CB">
        <w:rPr>
          <w:b/>
          <w:bCs/>
          <w:sz w:val="28"/>
          <w:szCs w:val="28"/>
        </w:rPr>
        <w:t xml:space="preserve"> </w:t>
      </w:r>
      <w:r w:rsidRPr="005C10CB">
        <w:rPr>
          <w:bCs/>
          <w:sz w:val="28"/>
          <w:szCs w:val="28"/>
        </w:rPr>
        <w:t>хоздоговорных</w:t>
      </w:r>
      <w:r w:rsidRPr="005C10CB">
        <w:rPr>
          <w:b/>
          <w:bCs/>
          <w:sz w:val="28"/>
          <w:szCs w:val="28"/>
        </w:rPr>
        <w:t xml:space="preserve"> внедренческих работ</w:t>
      </w:r>
      <w:r w:rsidRPr="005C10CB">
        <w:rPr>
          <w:sz w:val="28"/>
          <w:szCs w:val="28"/>
        </w:rPr>
        <w:t>.</w:t>
      </w:r>
    </w:p>
    <w:p w:rsidR="00434602" w:rsidRPr="00434602" w:rsidRDefault="00434602" w:rsidP="00CA553B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F06D88" w:rsidRPr="00FA2CAA" w:rsidRDefault="00F06D88" w:rsidP="00CA553B">
      <w:pPr>
        <w:jc w:val="center"/>
        <w:rPr>
          <w:i/>
          <w:sz w:val="28"/>
          <w:szCs w:val="20"/>
        </w:rPr>
      </w:pPr>
      <w:r w:rsidRPr="005C10CB">
        <w:rPr>
          <w:b/>
          <w:sz w:val="28"/>
          <w:szCs w:val="20"/>
        </w:rPr>
        <w:t>2.4. Финансирование</w:t>
      </w:r>
      <w:r w:rsidRPr="00FA2CAA">
        <w:rPr>
          <w:b/>
          <w:sz w:val="28"/>
          <w:szCs w:val="20"/>
        </w:rPr>
        <w:t xml:space="preserve"> за счет накладных расходов </w:t>
      </w:r>
    </w:p>
    <w:p w:rsidR="007656DB" w:rsidRPr="00FA2CAA" w:rsidRDefault="007656DB" w:rsidP="00CA553B">
      <w:pPr>
        <w:ind w:firstLine="567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За счет накладных расходов НИЧ было осуществлено финансирование потребностей подразделений университета, в т.ч.: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 xml:space="preserve">- публикация монографий, сборников трудов, на издание журналов «Вестник РГУПС» и «Труды РГУПС»; 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 членские взносы и страхование деятельности по СРО и Некоммерческому партнерству «Межрегиональный центр по охране труда»;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 проведение инспекционного контроля системы менеджмента качества по ИСО-9001;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-юридические услуги;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 командировочные расходы;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 поверка приборов;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 расходные материалы для ПК и представительские расходы</w:t>
      </w:r>
      <w:r w:rsidR="00160C58">
        <w:rPr>
          <w:sz w:val="28"/>
          <w:szCs w:val="20"/>
        </w:rPr>
        <w:t>;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 оплата госпошлины на поддержание патентов;</w:t>
      </w:r>
    </w:p>
    <w:p w:rsidR="007656DB" w:rsidRPr="00FA2CAA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>- подписка на информационно-техническое сопровождение при проведении конкурсных процедур на электронных площадках для подразделений университета;</w:t>
      </w:r>
    </w:p>
    <w:p w:rsidR="007656DB" w:rsidRDefault="007656DB" w:rsidP="00CA553B">
      <w:pPr>
        <w:ind w:firstLine="284"/>
        <w:jc w:val="both"/>
        <w:rPr>
          <w:sz w:val="28"/>
          <w:szCs w:val="20"/>
        </w:rPr>
      </w:pPr>
      <w:r w:rsidRPr="00FA2CAA">
        <w:rPr>
          <w:sz w:val="28"/>
          <w:szCs w:val="20"/>
        </w:rPr>
        <w:t xml:space="preserve">- услуги по предоставлению сервисов </w:t>
      </w:r>
      <w:r w:rsidRPr="00FA2CAA">
        <w:rPr>
          <w:sz w:val="28"/>
          <w:szCs w:val="20"/>
          <w:lang w:val="en-US"/>
        </w:rPr>
        <w:t>DOI</w:t>
      </w:r>
      <w:r w:rsidRPr="00FA2CAA">
        <w:rPr>
          <w:sz w:val="28"/>
          <w:szCs w:val="20"/>
        </w:rPr>
        <w:t xml:space="preserve">, </w:t>
      </w:r>
      <w:r w:rsidRPr="00FA2CAA">
        <w:rPr>
          <w:sz w:val="28"/>
          <w:szCs w:val="20"/>
          <w:lang w:val="en-US"/>
        </w:rPr>
        <w:t>ISBN</w:t>
      </w:r>
      <w:r w:rsidRPr="00FA2CAA">
        <w:rPr>
          <w:sz w:val="28"/>
          <w:szCs w:val="20"/>
        </w:rPr>
        <w:t xml:space="preserve">, создание </w:t>
      </w:r>
      <w:r w:rsidRPr="00FA2CAA">
        <w:rPr>
          <w:sz w:val="28"/>
          <w:szCs w:val="20"/>
          <w:lang w:val="en-US"/>
        </w:rPr>
        <w:t>XML</w:t>
      </w:r>
      <w:r w:rsidRPr="00FA2CAA">
        <w:rPr>
          <w:sz w:val="28"/>
          <w:szCs w:val="20"/>
        </w:rPr>
        <w:t xml:space="preserve"> – описаний научных статей.</w:t>
      </w:r>
    </w:p>
    <w:p w:rsidR="009346F5" w:rsidRPr="003479AC" w:rsidRDefault="009346F5" w:rsidP="00C40E60">
      <w:pPr>
        <w:jc w:val="center"/>
        <w:rPr>
          <w:sz w:val="16"/>
          <w:szCs w:val="16"/>
        </w:rPr>
      </w:pPr>
    </w:p>
    <w:p w:rsidR="0015217B" w:rsidRPr="00CA553B" w:rsidRDefault="0015217B" w:rsidP="0015217B">
      <w:pPr>
        <w:jc w:val="center"/>
        <w:rPr>
          <w:i/>
          <w:sz w:val="28"/>
          <w:szCs w:val="28"/>
        </w:rPr>
      </w:pPr>
      <w:r w:rsidRPr="00CA553B">
        <w:rPr>
          <w:b/>
          <w:sz w:val="28"/>
          <w:szCs w:val="28"/>
        </w:rPr>
        <w:t>3. Основные научные работы в 202</w:t>
      </w:r>
      <w:r w:rsidR="006B4CD1" w:rsidRPr="00CA553B">
        <w:rPr>
          <w:b/>
          <w:sz w:val="28"/>
          <w:szCs w:val="28"/>
        </w:rPr>
        <w:t>5</w:t>
      </w:r>
      <w:r w:rsidRPr="00CA553B">
        <w:rPr>
          <w:b/>
          <w:sz w:val="28"/>
          <w:szCs w:val="28"/>
        </w:rPr>
        <w:t xml:space="preserve"> году</w:t>
      </w:r>
    </w:p>
    <w:p w:rsidR="0015217B" w:rsidRPr="00CA553B" w:rsidRDefault="0015217B" w:rsidP="0015217B">
      <w:pPr>
        <w:jc w:val="center"/>
        <w:rPr>
          <w:b/>
          <w:i/>
          <w:sz w:val="28"/>
          <w:szCs w:val="28"/>
        </w:rPr>
      </w:pPr>
      <w:r w:rsidRPr="00CA553B">
        <w:rPr>
          <w:b/>
          <w:sz w:val="28"/>
          <w:szCs w:val="28"/>
        </w:rPr>
        <w:t>3.1. Фундаментальные исследования</w:t>
      </w:r>
    </w:p>
    <w:p w:rsidR="00B86712" w:rsidRPr="00CA553B" w:rsidRDefault="00B86712" w:rsidP="00B86712">
      <w:pPr>
        <w:ind w:firstLine="567"/>
        <w:jc w:val="both"/>
        <w:rPr>
          <w:sz w:val="28"/>
          <w:szCs w:val="28"/>
        </w:rPr>
      </w:pPr>
      <w:r w:rsidRPr="00CA553B">
        <w:rPr>
          <w:b/>
          <w:sz w:val="28"/>
          <w:szCs w:val="28"/>
        </w:rPr>
        <w:t>По грантам Российского научного фонда</w:t>
      </w:r>
      <w:r w:rsidRPr="00CA553B">
        <w:rPr>
          <w:sz w:val="28"/>
          <w:szCs w:val="28"/>
        </w:rPr>
        <w:t xml:space="preserve"> </w:t>
      </w:r>
      <w:r w:rsidRPr="0055010A">
        <w:rPr>
          <w:sz w:val="28"/>
          <w:szCs w:val="28"/>
        </w:rPr>
        <w:t>выполнено</w:t>
      </w:r>
      <w:r w:rsidRPr="00CA553B">
        <w:rPr>
          <w:b/>
          <w:sz w:val="28"/>
          <w:szCs w:val="28"/>
        </w:rPr>
        <w:t xml:space="preserve"> 3 </w:t>
      </w:r>
      <w:r w:rsidRPr="0055010A">
        <w:rPr>
          <w:sz w:val="28"/>
          <w:szCs w:val="28"/>
        </w:rPr>
        <w:t>работы:</w:t>
      </w:r>
    </w:p>
    <w:p w:rsidR="00B86712" w:rsidRPr="00CA553B" w:rsidRDefault="00B86712" w:rsidP="00B86712">
      <w:pPr>
        <w:ind w:firstLine="284"/>
        <w:jc w:val="both"/>
        <w:rPr>
          <w:sz w:val="28"/>
          <w:szCs w:val="28"/>
        </w:rPr>
      </w:pPr>
      <w:r w:rsidRPr="00CA553B">
        <w:rPr>
          <w:sz w:val="28"/>
          <w:szCs w:val="28"/>
        </w:rPr>
        <w:t xml:space="preserve">- </w:t>
      </w:r>
      <w:r w:rsidR="00F9225A">
        <w:rPr>
          <w:sz w:val="28"/>
          <w:szCs w:val="28"/>
        </w:rPr>
        <w:t>С</w:t>
      </w:r>
      <w:r w:rsidRPr="00CA553B">
        <w:rPr>
          <w:sz w:val="28"/>
          <w:szCs w:val="28"/>
        </w:rPr>
        <w:t>оздание триботехнических материалов и покрытий нового поколения на основе интеллектуальной</w:t>
      </w:r>
      <w:r w:rsidR="00F9225A">
        <w:rPr>
          <w:sz w:val="28"/>
          <w:szCs w:val="28"/>
        </w:rPr>
        <w:t xml:space="preserve"> (цифровой) технологии синтеза</w:t>
      </w:r>
      <w:r w:rsidRPr="00CA553B">
        <w:rPr>
          <w:sz w:val="28"/>
          <w:szCs w:val="28"/>
        </w:rPr>
        <w:t>;</w:t>
      </w:r>
    </w:p>
    <w:p w:rsidR="00B86712" w:rsidRPr="00CA553B" w:rsidRDefault="00B86712" w:rsidP="00B86712">
      <w:pPr>
        <w:ind w:firstLine="284"/>
        <w:jc w:val="both"/>
        <w:rPr>
          <w:sz w:val="28"/>
          <w:szCs w:val="28"/>
        </w:rPr>
      </w:pPr>
      <w:r w:rsidRPr="00CA553B">
        <w:rPr>
          <w:sz w:val="28"/>
          <w:szCs w:val="28"/>
        </w:rPr>
        <w:t>- Разработка износостойких металлуглеродных покрытий методами ионно-плазменного синтеза на основе применения алгоритмов машинного обучения для триботехнического использования в транспортных и технологических системах;</w:t>
      </w:r>
    </w:p>
    <w:p w:rsidR="00B86712" w:rsidRPr="00CA553B" w:rsidRDefault="00F9225A" w:rsidP="00B86712">
      <w:pPr>
        <w:ind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Р</w:t>
      </w:r>
      <w:r w:rsidR="00B86712" w:rsidRPr="00CA553B">
        <w:rPr>
          <w:snapToGrid w:val="0"/>
          <w:sz w:val="28"/>
          <w:szCs w:val="28"/>
        </w:rPr>
        <w:t>азработка методов цифровизации и интеллектуализации управления логистическими процессами припортовых транспортно-технологических систем в условиях мультиагентности;</w:t>
      </w:r>
    </w:p>
    <w:p w:rsidR="00B86712" w:rsidRPr="00CA553B" w:rsidRDefault="00B86712" w:rsidP="00B86712">
      <w:pPr>
        <w:ind w:firstLine="284"/>
        <w:jc w:val="both"/>
        <w:rPr>
          <w:sz w:val="28"/>
          <w:szCs w:val="28"/>
        </w:rPr>
      </w:pPr>
      <w:r w:rsidRPr="00CA553B">
        <w:rPr>
          <w:b/>
          <w:sz w:val="28"/>
          <w:szCs w:val="28"/>
        </w:rPr>
        <w:t>По госзаданию Росжелдора</w:t>
      </w:r>
      <w:r w:rsidRPr="00CA553B">
        <w:rPr>
          <w:sz w:val="28"/>
          <w:szCs w:val="28"/>
        </w:rPr>
        <w:t xml:space="preserve"> выполнены </w:t>
      </w:r>
      <w:r w:rsidRPr="00CA553B">
        <w:rPr>
          <w:b/>
          <w:sz w:val="28"/>
          <w:szCs w:val="28"/>
        </w:rPr>
        <w:t>3</w:t>
      </w:r>
      <w:r w:rsidRPr="00CA553B">
        <w:rPr>
          <w:sz w:val="28"/>
          <w:szCs w:val="28"/>
        </w:rPr>
        <w:t xml:space="preserve"> работы по следующим темам:</w:t>
      </w:r>
    </w:p>
    <w:p w:rsidR="00B86712" w:rsidRPr="00CA553B" w:rsidRDefault="00B86712" w:rsidP="00B86712">
      <w:pPr>
        <w:ind w:firstLine="284"/>
        <w:jc w:val="both"/>
        <w:rPr>
          <w:sz w:val="28"/>
          <w:szCs w:val="28"/>
          <w:u w:val="single"/>
        </w:rPr>
      </w:pPr>
      <w:r w:rsidRPr="00CA553B">
        <w:rPr>
          <w:sz w:val="28"/>
          <w:szCs w:val="28"/>
        </w:rPr>
        <w:t>- Разработка антифрикционного полимерного композиционного покрытия холодного отверждения для тяжелонагруженных узлов подвижного состава;</w:t>
      </w:r>
    </w:p>
    <w:p w:rsidR="00B86712" w:rsidRPr="00CA553B" w:rsidRDefault="00B86712" w:rsidP="00B86712">
      <w:pPr>
        <w:ind w:firstLine="284"/>
        <w:jc w:val="both"/>
        <w:rPr>
          <w:snapToGrid w:val="0"/>
          <w:sz w:val="28"/>
          <w:szCs w:val="28"/>
        </w:rPr>
      </w:pPr>
      <w:r w:rsidRPr="00CA553B">
        <w:rPr>
          <w:snapToGrid w:val="0"/>
          <w:sz w:val="28"/>
          <w:szCs w:val="28"/>
        </w:rPr>
        <w:t>-</w:t>
      </w:r>
      <w:r w:rsidRPr="00CA553B">
        <w:rPr>
          <w:sz w:val="28"/>
          <w:szCs w:val="28"/>
        </w:rPr>
        <w:t xml:space="preserve"> Развитие технологии планирования и интеллектуального управления транспортно-логистическими процессами в условиях изменения интенсивности и направлений перевозок</w:t>
      </w:r>
      <w:r w:rsidRPr="00CA553B">
        <w:rPr>
          <w:snapToGrid w:val="0"/>
          <w:sz w:val="28"/>
          <w:szCs w:val="28"/>
        </w:rPr>
        <w:t>;</w:t>
      </w:r>
    </w:p>
    <w:p w:rsidR="00B86712" w:rsidRPr="00CA553B" w:rsidRDefault="00B86712" w:rsidP="00B86712">
      <w:pPr>
        <w:jc w:val="both"/>
        <w:rPr>
          <w:snapToGrid w:val="0"/>
          <w:sz w:val="28"/>
          <w:szCs w:val="28"/>
        </w:rPr>
      </w:pPr>
      <w:r w:rsidRPr="00CA553B">
        <w:rPr>
          <w:sz w:val="28"/>
          <w:szCs w:val="28"/>
        </w:rPr>
        <w:t>- Инновационные строительные технологии</w:t>
      </w:r>
      <w:r w:rsidRPr="00CA553B">
        <w:rPr>
          <w:snapToGrid w:val="0"/>
          <w:sz w:val="28"/>
          <w:szCs w:val="28"/>
        </w:rPr>
        <w:t>.</w:t>
      </w:r>
    </w:p>
    <w:p w:rsidR="0071519D" w:rsidRPr="00B86712" w:rsidRDefault="0071519D" w:rsidP="0015217B">
      <w:pPr>
        <w:ind w:firstLine="284"/>
        <w:jc w:val="both"/>
        <w:rPr>
          <w:snapToGrid w:val="0"/>
          <w:sz w:val="16"/>
          <w:szCs w:val="16"/>
          <w:highlight w:val="green"/>
        </w:rPr>
      </w:pPr>
    </w:p>
    <w:p w:rsidR="0015217B" w:rsidRPr="006B4CD1" w:rsidRDefault="0015217B" w:rsidP="00CA553B">
      <w:pPr>
        <w:jc w:val="center"/>
        <w:rPr>
          <w:i/>
          <w:sz w:val="28"/>
        </w:rPr>
      </w:pPr>
      <w:r w:rsidRPr="006B4CD1">
        <w:rPr>
          <w:b/>
          <w:sz w:val="28"/>
        </w:rPr>
        <w:t>3.2. Научно-исследовательские работы</w:t>
      </w:r>
    </w:p>
    <w:p w:rsidR="00B86712" w:rsidRPr="006B4CD1" w:rsidRDefault="00B86712" w:rsidP="00CA553B">
      <w:pPr>
        <w:tabs>
          <w:tab w:val="num" w:pos="360"/>
          <w:tab w:val="left" w:pos="851"/>
        </w:tabs>
        <w:ind w:firstLine="567"/>
        <w:jc w:val="both"/>
        <w:rPr>
          <w:sz w:val="28"/>
          <w:szCs w:val="28"/>
        </w:rPr>
      </w:pPr>
      <w:r w:rsidRPr="006B4CD1">
        <w:rPr>
          <w:sz w:val="28"/>
          <w:szCs w:val="28"/>
        </w:rPr>
        <w:lastRenderedPageBreak/>
        <w:t>К наиболее важным из таких хоздоговорных НИР можно отнести следующие работы:</w:t>
      </w:r>
    </w:p>
    <w:p w:rsidR="003A738F" w:rsidRPr="003A738F" w:rsidRDefault="003A738F" w:rsidP="00CA553B">
      <w:pPr>
        <w:pStyle w:val="aff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CD1">
        <w:rPr>
          <w:rFonts w:ascii="Times New Roman" w:hAnsi="Times New Roman" w:cs="Times New Roman"/>
          <w:snapToGrid w:val="0"/>
          <w:sz w:val="28"/>
          <w:szCs w:val="28"/>
          <w:lang w:val="ru-RU"/>
        </w:rPr>
        <w:t>Разработка разделов Методики формирования цифровой модели реки, а также сбору, подготовке исходных данных и проведению компьютерного моделирования сценариев влияния факторов гидродинамического и антропогенного характера на искусственные сооружения и земляное полотно</w:t>
      </w:r>
      <w:r w:rsidRPr="006B4CD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86712" w:rsidRPr="006B4CD1" w:rsidRDefault="00B86712" w:rsidP="00CA553B">
      <w:pPr>
        <w:pStyle w:val="aff1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6B4CD1">
        <w:t>Создание триботехнических материалов и покрытий нового поколения на основе интеллектуально</w:t>
      </w:r>
      <w:r w:rsidR="00F9225A">
        <w:t>й (цифровой) технологии синтеза</w:t>
      </w:r>
      <w:r w:rsidRPr="006B4CD1">
        <w:t>;</w:t>
      </w:r>
    </w:p>
    <w:p w:rsidR="003A738F" w:rsidRDefault="003A738F" w:rsidP="00CA553B">
      <w:pPr>
        <w:pStyle w:val="aff1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6B4CD1">
        <w:t>Определение факторов влияния на возникновение дефектов дисков тормозных;</w:t>
      </w:r>
    </w:p>
    <w:p w:rsidR="00B86712" w:rsidRPr="006B4CD1" w:rsidRDefault="00B86712" w:rsidP="00CA553B">
      <w:pPr>
        <w:pStyle w:val="aff1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6B4CD1">
        <w:t>Разработка технологических рекомендаций по восстановлению ресурса режущего инструмента</w:t>
      </w:r>
      <w:r w:rsidR="006B4CD1" w:rsidRPr="006B4CD1">
        <w:t>,</w:t>
      </w:r>
      <w:r w:rsidRPr="006B4CD1">
        <w:t xml:space="preserve"> применяемого для обработки полимерно-композитных материалов, на основе применения вакуумных ионно-плазменных покрытий</w:t>
      </w:r>
      <w:r w:rsidRPr="006B4CD1">
        <w:rPr>
          <w:snapToGrid w:val="0"/>
        </w:rPr>
        <w:t>;</w:t>
      </w:r>
    </w:p>
    <w:p w:rsidR="00B86712" w:rsidRPr="006B4CD1" w:rsidRDefault="006B4CD1" w:rsidP="00CA553B">
      <w:pPr>
        <w:pStyle w:val="aff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CD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86712" w:rsidRPr="006B4CD1">
        <w:rPr>
          <w:rFonts w:ascii="Times New Roman" w:hAnsi="Times New Roman" w:cs="Times New Roman"/>
          <w:sz w:val="28"/>
          <w:szCs w:val="28"/>
          <w:lang w:val="ru-RU"/>
        </w:rPr>
        <w:t>азработк</w:t>
      </w:r>
      <w:r w:rsidRPr="006B4CD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86712" w:rsidRPr="006B4CD1">
        <w:rPr>
          <w:rFonts w:ascii="Times New Roman" w:hAnsi="Times New Roman" w:cs="Times New Roman"/>
          <w:sz w:val="28"/>
          <w:szCs w:val="28"/>
          <w:lang w:val="ru-RU"/>
        </w:rPr>
        <w:t xml:space="preserve"> раздела программы и методики предварительных испытаний георадарного модуля в составе "Комплекса обеспечения безопасности железнодорожного полотна", включая требования и методы контроля георадарного модуля при проведении предварительных испытаний</w:t>
      </w:r>
      <w:r w:rsidRPr="006B4CD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F9225A" w:rsidRDefault="00B86712" w:rsidP="00EC7CD4">
      <w:pPr>
        <w:pStyle w:val="aff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25A">
        <w:rPr>
          <w:rFonts w:ascii="Times New Roman" w:hAnsi="Times New Roman" w:cs="Times New Roman"/>
          <w:sz w:val="28"/>
          <w:szCs w:val="28"/>
          <w:lang w:val="ru-RU"/>
        </w:rPr>
        <w:t>Исследование энергоэффективности локомотивов и продольной динамики поезда с учетом режимов торможения в условиях эксплуатации подвиж</w:t>
      </w:r>
      <w:r w:rsidR="006B4CD1" w:rsidRPr="00F9225A">
        <w:rPr>
          <w:rFonts w:ascii="Times New Roman" w:hAnsi="Times New Roman" w:cs="Times New Roman"/>
          <w:sz w:val="28"/>
          <w:szCs w:val="28"/>
          <w:lang w:val="ru-RU"/>
        </w:rPr>
        <w:t>ного состава"</w:t>
      </w:r>
      <w:r w:rsidR="00F922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86712" w:rsidRPr="00F9225A" w:rsidRDefault="00B86712" w:rsidP="00EC7CD4">
      <w:pPr>
        <w:pStyle w:val="aff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25A">
        <w:rPr>
          <w:rFonts w:ascii="Times New Roman" w:hAnsi="Times New Roman" w:cs="Times New Roman"/>
          <w:sz w:val="28"/>
          <w:szCs w:val="28"/>
          <w:lang w:val="ru-RU"/>
        </w:rPr>
        <w:t>Исследование нефтепродукта "Дистилят масляный (смазочный) компаундированный".</w:t>
      </w:r>
    </w:p>
    <w:p w:rsidR="009E4757" w:rsidRPr="00FA2CAA" w:rsidRDefault="009E4757" w:rsidP="009E4757">
      <w:pPr>
        <w:pStyle w:val="aff3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  <w:lang w:val="ru-RU"/>
        </w:rPr>
      </w:pPr>
    </w:p>
    <w:p w:rsidR="0015217B" w:rsidRPr="00CD7158" w:rsidRDefault="0015217B" w:rsidP="00D33D6A">
      <w:pPr>
        <w:pStyle w:val="aff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D7158">
        <w:rPr>
          <w:rFonts w:ascii="Times New Roman" w:hAnsi="Times New Roman" w:cs="Times New Roman"/>
          <w:b/>
          <w:bCs/>
          <w:sz w:val="28"/>
          <w:szCs w:val="28"/>
          <w:lang w:val="ru-RU"/>
        </w:rPr>
        <w:t>3.3. Проектно-изыскательские работы</w:t>
      </w:r>
    </w:p>
    <w:p w:rsidR="00B86712" w:rsidRPr="00CD7158" w:rsidRDefault="00B86712" w:rsidP="00CD7158">
      <w:pPr>
        <w:pStyle w:val="aff3"/>
        <w:numPr>
          <w:ilvl w:val="0"/>
          <w:numId w:val="1"/>
        </w:numPr>
        <w:tabs>
          <w:tab w:val="clear" w:pos="928"/>
          <w:tab w:val="num" w:pos="284"/>
          <w:tab w:val="num" w:pos="12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7158">
        <w:rPr>
          <w:rFonts w:ascii="Times New Roman" w:hAnsi="Times New Roman" w:cs="Times New Roman"/>
          <w:bCs/>
          <w:sz w:val="28"/>
          <w:szCs w:val="28"/>
          <w:lang w:val="ru-RU"/>
        </w:rPr>
        <w:t>Инструментальное обследование зданий и сооружений</w:t>
      </w:r>
      <w:r w:rsidR="00CD7158" w:rsidRPr="00CD7158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CD715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попадающих в предварительную зону влияния нового строительства на существующую застройку по титулу: "Реконструкция станции Сальск Северо-Кавказской железной дороги".</w:t>
      </w:r>
      <w:r w:rsidR="00CD7158" w:rsidRPr="00CD715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E4757" w:rsidRPr="00FA2CAA" w:rsidRDefault="009E4757" w:rsidP="009E4757">
      <w:pPr>
        <w:pStyle w:val="aff3"/>
        <w:tabs>
          <w:tab w:val="num" w:pos="928"/>
          <w:tab w:val="num" w:pos="12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highlight w:val="yellow"/>
          <w:lang w:val="ru-RU"/>
        </w:rPr>
      </w:pPr>
    </w:p>
    <w:p w:rsidR="0015217B" w:rsidRPr="00A306A8" w:rsidRDefault="0015217B" w:rsidP="0015217B">
      <w:pPr>
        <w:pStyle w:val="aff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306A8">
        <w:rPr>
          <w:rFonts w:ascii="Times New Roman" w:hAnsi="Times New Roman" w:cs="Times New Roman"/>
          <w:b/>
          <w:sz w:val="28"/>
          <w:szCs w:val="28"/>
          <w:lang w:val="ru-RU"/>
        </w:rPr>
        <w:t>3.4. Работы по внедрению результатов разработок</w:t>
      </w:r>
    </w:p>
    <w:p w:rsidR="003A738F" w:rsidRPr="00A306A8" w:rsidRDefault="003A738F" w:rsidP="003A738F">
      <w:pPr>
        <w:pStyle w:val="aff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306A8">
        <w:rPr>
          <w:rFonts w:ascii="Times New Roman" w:hAnsi="Times New Roman" w:cs="Times New Roman"/>
          <w:bCs/>
          <w:sz w:val="28"/>
          <w:szCs w:val="28"/>
          <w:lang w:val="ru-RU"/>
        </w:rPr>
        <w:t>Наиболее крупные:</w:t>
      </w:r>
    </w:p>
    <w:p w:rsidR="003A738F" w:rsidRPr="003A738F" w:rsidRDefault="003A738F" w:rsidP="003A738F">
      <w:pPr>
        <w:pStyle w:val="aff3"/>
        <w:numPr>
          <w:ilvl w:val="0"/>
          <w:numId w:val="1"/>
        </w:numPr>
        <w:tabs>
          <w:tab w:val="clear" w:pos="928"/>
          <w:tab w:val="num" w:pos="426"/>
          <w:tab w:val="num" w:pos="12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738F">
        <w:rPr>
          <w:rFonts w:ascii="Times New Roman" w:hAnsi="Times New Roman" w:cs="Times New Roman"/>
          <w:sz w:val="28"/>
          <w:szCs w:val="28"/>
          <w:lang w:val="ru-RU"/>
        </w:rPr>
        <w:t>Разработка прикладных (технологических) программных обеспечений при модернизации Электрической централизации парков В, Г, Б и Д ст. Челябинск-Главный Южно-Уральской железной (в рамках инновационного проекта ОАО «РЖД» «Цифровая железнодорожная станция»);</w:t>
      </w:r>
    </w:p>
    <w:p w:rsidR="003A738F" w:rsidRPr="003A738F" w:rsidRDefault="003A738F" w:rsidP="003A738F">
      <w:pPr>
        <w:pStyle w:val="aff3"/>
        <w:numPr>
          <w:ilvl w:val="0"/>
          <w:numId w:val="1"/>
        </w:numPr>
        <w:tabs>
          <w:tab w:val="clear" w:pos="928"/>
          <w:tab w:val="num" w:pos="284"/>
          <w:tab w:val="num" w:pos="12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738F">
        <w:rPr>
          <w:rFonts w:ascii="Times New Roman" w:hAnsi="Times New Roman" w:cs="Times New Roman"/>
          <w:sz w:val="28"/>
          <w:szCs w:val="28"/>
          <w:lang w:val="ru-RU"/>
        </w:rPr>
        <w:t>Техническое обслуживание, метрологическая калибровка, поверка и наладочные испытания оборудования измерительно-вычислительных комплексов тягово-энергетических лабораторий дирекций тяги железных дорог: Забайкальской, Западно-Сибирской, Куйбышевской, Горьковской, Свердловской, Приволжской, Северо-Кавказской, Северной, Московской;</w:t>
      </w:r>
    </w:p>
    <w:p w:rsidR="003A738F" w:rsidRPr="00B71680" w:rsidRDefault="00B71680" w:rsidP="003A738F">
      <w:pPr>
        <w:pStyle w:val="aff3"/>
        <w:numPr>
          <w:ilvl w:val="0"/>
          <w:numId w:val="1"/>
        </w:numPr>
        <w:tabs>
          <w:tab w:val="clear" w:pos="928"/>
          <w:tab w:val="num" w:pos="284"/>
          <w:tab w:val="num" w:pos="709"/>
          <w:tab w:val="num" w:pos="12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A738F" w:rsidRPr="00B71680">
        <w:rPr>
          <w:rFonts w:ascii="Times New Roman" w:hAnsi="Times New Roman" w:cs="Times New Roman"/>
          <w:sz w:val="28"/>
          <w:szCs w:val="28"/>
          <w:lang w:val="ru-RU"/>
        </w:rPr>
        <w:t>азработк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738F" w:rsidRPr="00B71680">
        <w:rPr>
          <w:rFonts w:ascii="Times New Roman" w:hAnsi="Times New Roman" w:cs="Times New Roman"/>
          <w:sz w:val="28"/>
          <w:szCs w:val="28"/>
          <w:lang w:val="ru-RU"/>
        </w:rPr>
        <w:t xml:space="preserve"> прикладного технологического программного обеспечения для реализации Единого Диспетчерского центра на железнодорожной инфраструктуре под управлением АО "Инфраструктура железных дорог Сербии";</w:t>
      </w:r>
    </w:p>
    <w:p w:rsidR="003A738F" w:rsidRPr="003A738F" w:rsidRDefault="003A738F" w:rsidP="003A738F">
      <w:pPr>
        <w:pStyle w:val="aff3"/>
        <w:numPr>
          <w:ilvl w:val="0"/>
          <w:numId w:val="1"/>
        </w:numPr>
        <w:tabs>
          <w:tab w:val="clear" w:pos="928"/>
          <w:tab w:val="num" w:pos="426"/>
          <w:tab w:val="num" w:pos="12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738F">
        <w:rPr>
          <w:rFonts w:ascii="Times New Roman" w:hAnsi="Times New Roman" w:cs="Times New Roman"/>
          <w:sz w:val="28"/>
          <w:szCs w:val="28"/>
          <w:lang w:val="ru-RU"/>
        </w:rPr>
        <w:t>Техническое обслуживание систем релейно-процессорной централизации "ДОН" и диспетчерской централизации "ЮГ" с РКП сервисным методом на объектах инфраструктуры ОАО "РЖД";</w:t>
      </w:r>
    </w:p>
    <w:p w:rsidR="003A738F" w:rsidRPr="003A738F" w:rsidRDefault="003A738F" w:rsidP="003A738F">
      <w:pPr>
        <w:pStyle w:val="aff3"/>
        <w:numPr>
          <w:ilvl w:val="0"/>
          <w:numId w:val="1"/>
        </w:numPr>
        <w:tabs>
          <w:tab w:val="clear" w:pos="928"/>
          <w:tab w:val="num" w:pos="284"/>
          <w:tab w:val="num" w:pos="644"/>
          <w:tab w:val="num" w:pos="709"/>
          <w:tab w:val="num" w:pos="785"/>
          <w:tab w:val="num" w:pos="12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738F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Разработка</w:t>
      </w:r>
      <w:r w:rsidR="00375FF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738F">
        <w:rPr>
          <w:rFonts w:ascii="Times New Roman" w:hAnsi="Times New Roman" w:cs="Times New Roman"/>
          <w:sz w:val="28"/>
          <w:szCs w:val="28"/>
          <w:lang w:val="ru-RU"/>
        </w:rPr>
        <w:t xml:space="preserve"> изготовление и поставка модернизированных датчиков ДМ-12, ШМП-12, ДМ99. </w:t>
      </w:r>
    </w:p>
    <w:p w:rsidR="003A738F" w:rsidRPr="003A738F" w:rsidRDefault="003A738F" w:rsidP="003A738F">
      <w:pPr>
        <w:pStyle w:val="aff3"/>
        <w:numPr>
          <w:ilvl w:val="0"/>
          <w:numId w:val="1"/>
        </w:numPr>
        <w:tabs>
          <w:tab w:val="clear" w:pos="928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738F">
        <w:rPr>
          <w:rFonts w:ascii="Times New Roman" w:hAnsi="Times New Roman" w:cs="Times New Roman"/>
          <w:sz w:val="28"/>
          <w:szCs w:val="28"/>
          <w:lang w:val="ru-RU"/>
        </w:rPr>
        <w:t>Корректировка документации "Прикладное (технологическое) программное обеспечение ИРПЦ ст. Васильево-Петровская".</w:t>
      </w:r>
    </w:p>
    <w:p w:rsidR="00A306A8" w:rsidRPr="00A306A8" w:rsidRDefault="00A306A8" w:rsidP="0015217B">
      <w:pPr>
        <w:pStyle w:val="aff3"/>
        <w:spacing w:after="0"/>
        <w:jc w:val="center"/>
        <w:rPr>
          <w:rFonts w:ascii="Times New Roman" w:hAnsi="Times New Roman" w:cs="Times New Roman"/>
          <w:sz w:val="16"/>
          <w:szCs w:val="16"/>
          <w:highlight w:val="green"/>
          <w:lang w:val="ru-RU"/>
        </w:rPr>
      </w:pPr>
    </w:p>
    <w:p w:rsidR="0015217B" w:rsidRPr="009E2E52" w:rsidRDefault="0015217B" w:rsidP="0015217B">
      <w:pPr>
        <w:pStyle w:val="aff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E2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3.5. Работы, требующие наличия аккредитации и лицензирования </w:t>
      </w:r>
    </w:p>
    <w:p w:rsidR="0015217B" w:rsidRPr="009E2E52" w:rsidRDefault="0015217B" w:rsidP="0015217B">
      <w:pPr>
        <w:ind w:firstLine="720"/>
        <w:jc w:val="both"/>
        <w:rPr>
          <w:sz w:val="28"/>
          <w:szCs w:val="28"/>
        </w:rPr>
      </w:pPr>
      <w:r w:rsidRPr="009E2E52">
        <w:rPr>
          <w:sz w:val="28"/>
          <w:szCs w:val="28"/>
        </w:rPr>
        <w:t xml:space="preserve">Имеющиеся у РГУПС лицензии, аттестаты и свидетельства служат правовой основой для освоения рынка соответствующих работ и услуг, который может служить дополнительным крупным источником финансирования научной деятельности университета. </w:t>
      </w:r>
    </w:p>
    <w:p w:rsidR="0015217B" w:rsidRPr="009E2E52" w:rsidRDefault="0015217B" w:rsidP="0015217B">
      <w:pPr>
        <w:ind w:firstLine="540"/>
        <w:jc w:val="both"/>
        <w:rPr>
          <w:sz w:val="28"/>
          <w:szCs w:val="28"/>
        </w:rPr>
      </w:pPr>
      <w:r w:rsidRPr="009E2E52">
        <w:rPr>
          <w:rFonts w:eastAsia="Courier New"/>
          <w:sz w:val="28"/>
          <w:szCs w:val="28"/>
        </w:rPr>
        <w:t>Подразделения Объединенного научно-исследовательского и испытательного центра (ОНИИЦ НИЧ):</w:t>
      </w:r>
    </w:p>
    <w:p w:rsidR="00B86712" w:rsidRPr="009E2E52" w:rsidRDefault="00B86712" w:rsidP="00B86712">
      <w:pPr>
        <w:ind w:firstLine="540"/>
        <w:jc w:val="both"/>
        <w:rPr>
          <w:sz w:val="28"/>
          <w:szCs w:val="28"/>
        </w:rPr>
      </w:pPr>
      <w:r w:rsidRPr="009E2E52">
        <w:rPr>
          <w:sz w:val="28"/>
          <w:szCs w:val="28"/>
        </w:rPr>
        <w:t xml:space="preserve">- научно-производственный центр «Охрана труда» выполняет работы в подразделениях Северо-Кавказской железной дороги и других предприятий в области охраны труда, инспекционному и производственному контролю с выдачей заключений и рекомендаций. (в 2025 году выполнила </w:t>
      </w:r>
      <w:r w:rsidRPr="00D12FE8">
        <w:rPr>
          <w:b/>
          <w:sz w:val="28"/>
          <w:szCs w:val="28"/>
        </w:rPr>
        <w:t xml:space="preserve">16 </w:t>
      </w:r>
      <w:r w:rsidRPr="009E2E52">
        <w:rPr>
          <w:sz w:val="28"/>
          <w:szCs w:val="28"/>
        </w:rPr>
        <w:t>договоров</w:t>
      </w:r>
      <w:r w:rsidRPr="009E2E52">
        <w:rPr>
          <w:b/>
          <w:sz w:val="28"/>
          <w:szCs w:val="28"/>
        </w:rPr>
        <w:t xml:space="preserve">, </w:t>
      </w:r>
      <w:r w:rsidRPr="009E2E52">
        <w:rPr>
          <w:sz w:val="28"/>
          <w:szCs w:val="28"/>
        </w:rPr>
        <w:t xml:space="preserve">в том числе </w:t>
      </w:r>
      <w:r w:rsidRPr="00D12FE8">
        <w:rPr>
          <w:b/>
          <w:sz w:val="28"/>
          <w:szCs w:val="28"/>
        </w:rPr>
        <w:t>5</w:t>
      </w:r>
      <w:r w:rsidRPr="009E2E52">
        <w:rPr>
          <w:b/>
          <w:sz w:val="28"/>
          <w:szCs w:val="28"/>
        </w:rPr>
        <w:t xml:space="preserve"> </w:t>
      </w:r>
      <w:r w:rsidRPr="009E2E52">
        <w:rPr>
          <w:sz w:val="28"/>
          <w:szCs w:val="28"/>
        </w:rPr>
        <w:t>научно-исследовательских договора с проведением анализа и научного обоснования профилактических мероприятий);</w:t>
      </w:r>
    </w:p>
    <w:p w:rsidR="00B86712" w:rsidRPr="009E2E52" w:rsidRDefault="00B86712" w:rsidP="00B86712">
      <w:pPr>
        <w:ind w:firstLine="540"/>
        <w:jc w:val="both"/>
        <w:rPr>
          <w:sz w:val="28"/>
          <w:szCs w:val="28"/>
        </w:rPr>
      </w:pPr>
      <w:r w:rsidRPr="009E2E52">
        <w:rPr>
          <w:sz w:val="28"/>
          <w:szCs w:val="28"/>
        </w:rPr>
        <w:t xml:space="preserve">- научно-исследовательский испытательный центр «Прочность и надежность конструкционных материалов» в 2025 году выполнил </w:t>
      </w:r>
      <w:r w:rsidRPr="00D12FE8">
        <w:rPr>
          <w:b/>
          <w:sz w:val="28"/>
          <w:szCs w:val="28"/>
        </w:rPr>
        <w:t>21</w:t>
      </w:r>
      <w:r w:rsidRPr="009E2E52">
        <w:rPr>
          <w:sz w:val="28"/>
          <w:szCs w:val="28"/>
        </w:rPr>
        <w:t xml:space="preserve"> договор;</w:t>
      </w:r>
    </w:p>
    <w:p w:rsidR="00B86712" w:rsidRPr="0055010A" w:rsidRDefault="00B86712" w:rsidP="00B86712">
      <w:pPr>
        <w:ind w:firstLine="540"/>
        <w:jc w:val="both"/>
        <w:rPr>
          <w:sz w:val="28"/>
          <w:szCs w:val="28"/>
        </w:rPr>
      </w:pPr>
      <w:r w:rsidRPr="009E2E52">
        <w:rPr>
          <w:sz w:val="28"/>
          <w:szCs w:val="28"/>
        </w:rPr>
        <w:t xml:space="preserve">- «Испытательный центр по сертификации средств железнодорожной автоматики и телемеханики» в 2025 году выполнил </w:t>
      </w:r>
      <w:r w:rsidRPr="009E2E52">
        <w:rPr>
          <w:b/>
          <w:sz w:val="28"/>
          <w:szCs w:val="28"/>
        </w:rPr>
        <w:t xml:space="preserve">3 </w:t>
      </w:r>
      <w:r w:rsidR="00C05D76">
        <w:rPr>
          <w:sz w:val="28"/>
          <w:szCs w:val="28"/>
        </w:rPr>
        <w:t>договора</w:t>
      </w:r>
      <w:r w:rsidRPr="0055010A">
        <w:rPr>
          <w:sz w:val="28"/>
          <w:szCs w:val="28"/>
        </w:rPr>
        <w:t>;</w:t>
      </w:r>
    </w:p>
    <w:p w:rsidR="00B86712" w:rsidRPr="009E2E52" w:rsidRDefault="00B86712" w:rsidP="00B86712">
      <w:pPr>
        <w:ind w:firstLine="540"/>
        <w:jc w:val="both"/>
        <w:rPr>
          <w:sz w:val="28"/>
          <w:szCs w:val="28"/>
        </w:rPr>
      </w:pPr>
      <w:r w:rsidRPr="009E2E52">
        <w:rPr>
          <w:sz w:val="28"/>
          <w:szCs w:val="28"/>
        </w:rPr>
        <w:t>- НИИЛ «Испытания и мониторинг в гражданском и транспортном строительстве» в 2025 году не выполняла договорные работы, требующих наличие аккредитации.</w:t>
      </w:r>
    </w:p>
    <w:p w:rsidR="00B86712" w:rsidRPr="009E2E52" w:rsidRDefault="00B86712" w:rsidP="00B86712">
      <w:pPr>
        <w:ind w:firstLine="540"/>
        <w:jc w:val="both"/>
        <w:rPr>
          <w:bCs/>
          <w:color w:val="000000" w:themeColor="text1"/>
          <w:sz w:val="28"/>
          <w:szCs w:val="28"/>
        </w:rPr>
      </w:pPr>
      <w:r w:rsidRPr="009E2E52">
        <w:rPr>
          <w:bCs/>
          <w:color w:val="000000" w:themeColor="text1"/>
          <w:sz w:val="28"/>
          <w:szCs w:val="28"/>
        </w:rPr>
        <w:t>Учебны</w:t>
      </w:r>
      <w:r w:rsidR="00301B39">
        <w:rPr>
          <w:bCs/>
          <w:color w:val="000000" w:themeColor="text1"/>
          <w:sz w:val="28"/>
          <w:szCs w:val="28"/>
        </w:rPr>
        <w:t>м</w:t>
      </w:r>
      <w:r w:rsidRPr="009E2E52">
        <w:rPr>
          <w:bCs/>
          <w:color w:val="000000" w:themeColor="text1"/>
          <w:sz w:val="28"/>
          <w:szCs w:val="28"/>
        </w:rPr>
        <w:t xml:space="preserve"> центр</w:t>
      </w:r>
      <w:r w:rsidR="00301B39">
        <w:rPr>
          <w:bCs/>
          <w:color w:val="000000" w:themeColor="text1"/>
          <w:sz w:val="28"/>
          <w:szCs w:val="28"/>
        </w:rPr>
        <w:t>ом</w:t>
      </w:r>
      <w:r w:rsidRPr="009E2E52">
        <w:rPr>
          <w:bCs/>
          <w:color w:val="000000" w:themeColor="text1"/>
          <w:sz w:val="28"/>
          <w:szCs w:val="28"/>
        </w:rPr>
        <w:t xml:space="preserve"> по подготовке специалистов в области обеспечения транспортной выполнены </w:t>
      </w:r>
      <w:r w:rsidR="00C05D76" w:rsidRPr="00D12FE8">
        <w:rPr>
          <w:b/>
          <w:bCs/>
          <w:color w:val="000000" w:themeColor="text1"/>
          <w:sz w:val="28"/>
          <w:szCs w:val="28"/>
        </w:rPr>
        <w:t>1</w:t>
      </w:r>
      <w:r w:rsidR="00C05D76">
        <w:rPr>
          <w:bCs/>
          <w:color w:val="000000" w:themeColor="text1"/>
          <w:sz w:val="28"/>
          <w:szCs w:val="28"/>
        </w:rPr>
        <w:t xml:space="preserve"> </w:t>
      </w:r>
      <w:r w:rsidRPr="009E2E52">
        <w:rPr>
          <w:bCs/>
          <w:color w:val="000000" w:themeColor="text1"/>
          <w:sz w:val="28"/>
          <w:szCs w:val="28"/>
        </w:rPr>
        <w:t>работ</w:t>
      </w:r>
      <w:r w:rsidR="00C05D76">
        <w:rPr>
          <w:bCs/>
          <w:color w:val="000000" w:themeColor="text1"/>
          <w:sz w:val="28"/>
          <w:szCs w:val="28"/>
        </w:rPr>
        <w:t>а</w:t>
      </w:r>
      <w:r w:rsidRPr="009E2E52">
        <w:rPr>
          <w:b/>
          <w:bCs/>
          <w:color w:val="000000" w:themeColor="text1"/>
          <w:sz w:val="28"/>
          <w:szCs w:val="28"/>
        </w:rPr>
        <w:t>.</w:t>
      </w:r>
    </w:p>
    <w:p w:rsidR="009E4757" w:rsidRPr="009E2E52" w:rsidRDefault="009E4757" w:rsidP="001A5058">
      <w:pPr>
        <w:ind w:firstLine="540"/>
        <w:jc w:val="both"/>
        <w:rPr>
          <w:sz w:val="16"/>
          <w:szCs w:val="16"/>
        </w:rPr>
      </w:pPr>
    </w:p>
    <w:p w:rsidR="00F65872" w:rsidRPr="009E2E52" w:rsidRDefault="00F65872" w:rsidP="00F65872">
      <w:pPr>
        <w:ind w:firstLine="567"/>
        <w:jc w:val="both"/>
        <w:rPr>
          <w:sz w:val="28"/>
          <w:u w:val="single"/>
        </w:rPr>
      </w:pPr>
      <w:r w:rsidRPr="009E2E52">
        <w:rPr>
          <w:sz w:val="28"/>
          <w:u w:val="single"/>
        </w:rPr>
        <w:t>Нормативное обеспечение научной деятельности</w:t>
      </w:r>
    </w:p>
    <w:p w:rsidR="00F65872" w:rsidRPr="009E2E52" w:rsidRDefault="00F65872" w:rsidP="00F65872">
      <w:pPr>
        <w:ind w:firstLine="567"/>
        <w:jc w:val="both"/>
        <w:rPr>
          <w:sz w:val="28"/>
          <w:szCs w:val="28"/>
        </w:rPr>
      </w:pPr>
      <w:r w:rsidRPr="009E2E52">
        <w:rPr>
          <w:sz w:val="28"/>
          <w:szCs w:val="28"/>
        </w:rPr>
        <w:t xml:space="preserve">Университет сохранил членство в саморегулируемых организациях, имеет допуск к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энергии), в части проведения проектных и изыскательских работ: </w:t>
      </w:r>
    </w:p>
    <w:p w:rsidR="00F65872" w:rsidRPr="009E2E52" w:rsidRDefault="00E17127" w:rsidP="00F658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65872" w:rsidRPr="009E2E52">
        <w:rPr>
          <w:sz w:val="28"/>
          <w:szCs w:val="28"/>
        </w:rPr>
        <w:t>СРО «Объединение изыскательских организаций транспортного комплекса»;</w:t>
      </w:r>
    </w:p>
    <w:p w:rsidR="00F65872" w:rsidRPr="009E2E52" w:rsidRDefault="00F65872" w:rsidP="00F65872">
      <w:pPr>
        <w:ind w:firstLine="567"/>
        <w:jc w:val="both"/>
        <w:rPr>
          <w:sz w:val="28"/>
          <w:szCs w:val="28"/>
        </w:rPr>
      </w:pPr>
      <w:r w:rsidRPr="009E2E52">
        <w:rPr>
          <w:sz w:val="28"/>
          <w:szCs w:val="28"/>
        </w:rPr>
        <w:t>- СРО «Объединение проектных организаций транспортного комплекса».</w:t>
      </w:r>
    </w:p>
    <w:p w:rsidR="00F65872" w:rsidRPr="009E2E52" w:rsidRDefault="00F65872" w:rsidP="00F65872">
      <w:pPr>
        <w:ind w:firstLine="567"/>
        <w:jc w:val="both"/>
        <w:rPr>
          <w:sz w:val="28"/>
          <w:szCs w:val="28"/>
        </w:rPr>
      </w:pPr>
      <w:r w:rsidRPr="009E2E52">
        <w:rPr>
          <w:sz w:val="28"/>
          <w:szCs w:val="28"/>
        </w:rPr>
        <w:t>В ноябре 2025 года университет успешно прошел инспекционный контроль и получил сертификат на соответствие требованиям ГОСТ Р ИСО 9001-2015 (ISO 9001:2015) в системе добровольной сертификации Федерального агентства по техническому регулированию и метрологии по обеспечению права поставки и реализации продукции учебного, научно-технического, технологического и технического назначения, выполнению научно-исследовательских, опытно-конструкторских, технологических, проектных изыскательских работ и экспериментальных разработок, проведению производственного контроля технологических процессов и производственных систем.</w:t>
      </w:r>
    </w:p>
    <w:p w:rsidR="00F65872" w:rsidRPr="00A5089F" w:rsidRDefault="00F65872" w:rsidP="00F65872">
      <w:pPr>
        <w:ind w:firstLine="567"/>
        <w:jc w:val="both"/>
        <w:rPr>
          <w:sz w:val="28"/>
          <w:szCs w:val="28"/>
        </w:rPr>
      </w:pPr>
      <w:r w:rsidRPr="009E2E52">
        <w:rPr>
          <w:sz w:val="28"/>
          <w:szCs w:val="28"/>
        </w:rPr>
        <w:lastRenderedPageBreak/>
        <w:t>В конце года Университет начал работы по подтверждению компетентности и расширения области аккредитации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 (Объединенной испытательной лаборатории), совместно с Федеральной службой по аккредитации.</w:t>
      </w:r>
    </w:p>
    <w:p w:rsidR="009E4757" w:rsidRPr="009E4757" w:rsidRDefault="009E4757" w:rsidP="00F618AC">
      <w:pPr>
        <w:ind w:firstLine="567"/>
        <w:jc w:val="both"/>
        <w:rPr>
          <w:sz w:val="16"/>
          <w:szCs w:val="16"/>
        </w:rPr>
      </w:pPr>
    </w:p>
    <w:p w:rsidR="00C40E60" w:rsidRPr="00311FBC" w:rsidRDefault="00C40E60" w:rsidP="004F026D">
      <w:pPr>
        <w:jc w:val="center"/>
        <w:rPr>
          <w:i/>
          <w:sz w:val="28"/>
        </w:rPr>
      </w:pPr>
      <w:r w:rsidRPr="00311FBC">
        <w:rPr>
          <w:b/>
          <w:sz w:val="28"/>
        </w:rPr>
        <w:t>3.6. Выполнение экспертиз и консультаций</w:t>
      </w:r>
    </w:p>
    <w:p w:rsidR="00070087" w:rsidRPr="00311FBC" w:rsidRDefault="00070087" w:rsidP="00E17127">
      <w:pPr>
        <w:ind w:firstLine="567"/>
        <w:jc w:val="both"/>
        <w:rPr>
          <w:sz w:val="28"/>
        </w:rPr>
      </w:pPr>
      <w:r w:rsidRPr="00311FBC">
        <w:rPr>
          <w:sz w:val="28"/>
        </w:rPr>
        <w:t>Ученые и специалисты университета на регулярной основе принимали активное участие в разработке материалов и предложений по решению проблемных вопросов в работе транспортных комплексов федерального, отраслевого и регионального уровней, предложений для подготовки и совершенствования нормативно-правовых и программных документов по запросам Министерства транспорта РФ, Федерального агентства железнодорожного транспорта, Компании ОАО «РЖД» и её филиалов, Министерства науки и высшего образования РФ, администраций Ростовской области и г. Ростова-на-Дону, в т.ч. в рамках работы Объединенного ученого совета ОАО «РЖД», секций Научно-технического совета ОАО «РЖД», Технико-технологического совета СКЖД, Торгово-промышленной палаты Ростовской области, Ассоциации транспортных ВУЗов, Совета ректоров ВУЗов Ростовской области, Совета ректоров ВУЗов Юга России, Российского союза ректоров, Ассоциации технических университетов и др.</w:t>
      </w:r>
    </w:p>
    <w:p w:rsidR="00070087" w:rsidRPr="00311FBC" w:rsidRDefault="00070087" w:rsidP="00E17127">
      <w:pPr>
        <w:ind w:firstLine="567"/>
        <w:jc w:val="both"/>
        <w:rPr>
          <w:sz w:val="28"/>
          <w:szCs w:val="28"/>
        </w:rPr>
      </w:pPr>
      <w:r w:rsidRPr="00311FBC">
        <w:rPr>
          <w:sz w:val="28"/>
        </w:rPr>
        <w:t xml:space="preserve">В 2025 г., во исполнение поручения руководства Росжелдора, продолжена работа </w:t>
      </w:r>
      <w:r w:rsidRPr="00311FBC">
        <w:rPr>
          <w:sz w:val="28"/>
          <w:szCs w:val="28"/>
        </w:rPr>
        <w:t xml:space="preserve">силами созданных рабочих групп из числа ведущих профильных ученых (в составе которых особенно активно и профессионально работали Соболева О.Н. и Ворон О.А.) </w:t>
      </w:r>
      <w:r w:rsidRPr="00311FBC">
        <w:rPr>
          <w:sz w:val="28"/>
        </w:rPr>
        <w:t xml:space="preserve">по </w:t>
      </w:r>
      <w:r w:rsidRPr="00311FBC">
        <w:rPr>
          <w:sz w:val="28"/>
          <w:szCs w:val="28"/>
        </w:rPr>
        <w:t>разработке 9 административных регламентов и внесения их в конструктор цифровых регламентов (КЦР).</w:t>
      </w:r>
    </w:p>
    <w:p w:rsidR="00070087" w:rsidRPr="00311FBC" w:rsidRDefault="00070087" w:rsidP="00E17127">
      <w:pPr>
        <w:ind w:firstLine="567"/>
        <w:jc w:val="both"/>
        <w:rPr>
          <w:sz w:val="28"/>
        </w:rPr>
      </w:pPr>
      <w:r w:rsidRPr="00311FBC">
        <w:rPr>
          <w:sz w:val="28"/>
        </w:rPr>
        <w:t>В аккредитованных лабораториях Объединенного научно-исследовательского и испытательного центра (ОНИИЦ) НИЧ оказывались профильные научно-технические услуги по проведению лабораторных исследований образцов (материалов, проб, изделий и т.п.) с составлением заключений (выводов). В 2026 году планируется проведение процедуры подтверждения компетентности этого аккредитованного подразделения (включающей инспекцию экспертной группой).</w:t>
      </w:r>
    </w:p>
    <w:p w:rsidR="00070087" w:rsidRPr="00311FBC" w:rsidRDefault="00070087" w:rsidP="00070087">
      <w:pPr>
        <w:ind w:firstLine="567"/>
        <w:jc w:val="both"/>
        <w:rPr>
          <w:sz w:val="28"/>
        </w:rPr>
      </w:pPr>
      <w:r w:rsidRPr="00311FBC">
        <w:rPr>
          <w:sz w:val="28"/>
        </w:rPr>
        <w:t>Ученые и научные работники университета, при активной помощи специалистов юридической службы, привлекались к выполнению работ в качестве специалистов-экспертов при осуществлении надзорных мероприятий различными ведомствами, а также при анализе (расследовании) различных происшествий.</w:t>
      </w:r>
    </w:p>
    <w:p w:rsidR="00070087" w:rsidRDefault="00070087" w:rsidP="00070087">
      <w:pPr>
        <w:ind w:firstLine="567"/>
        <w:jc w:val="both"/>
        <w:rPr>
          <w:sz w:val="28"/>
        </w:rPr>
      </w:pPr>
      <w:r w:rsidRPr="00311FBC">
        <w:rPr>
          <w:sz w:val="28"/>
        </w:rPr>
        <w:t>Ученые кафедр и научных подразделений проводили консультирование по решению проблемных технических вопросов.</w:t>
      </w:r>
    </w:p>
    <w:p w:rsidR="0060648F" w:rsidRPr="00E17127" w:rsidRDefault="0060648F" w:rsidP="00070087">
      <w:pPr>
        <w:ind w:firstLine="567"/>
        <w:jc w:val="both"/>
        <w:rPr>
          <w:sz w:val="16"/>
          <w:szCs w:val="16"/>
        </w:rPr>
      </w:pPr>
    </w:p>
    <w:p w:rsidR="006C73F1" w:rsidRPr="00027F3C" w:rsidRDefault="00B83F95" w:rsidP="00C71CBF">
      <w:pPr>
        <w:jc w:val="center"/>
        <w:rPr>
          <w:b/>
          <w:sz w:val="28"/>
          <w:szCs w:val="28"/>
        </w:rPr>
      </w:pPr>
      <w:r w:rsidRPr="00027F3C">
        <w:rPr>
          <w:b/>
          <w:sz w:val="28"/>
          <w:szCs w:val="28"/>
        </w:rPr>
        <w:t>4</w:t>
      </w:r>
      <w:r w:rsidR="006C73F1" w:rsidRPr="00027F3C">
        <w:rPr>
          <w:b/>
          <w:sz w:val="28"/>
          <w:szCs w:val="28"/>
        </w:rPr>
        <w:t>. Участие в конкурсах</w:t>
      </w:r>
    </w:p>
    <w:p w:rsidR="00F618AC" w:rsidRPr="00027F3C" w:rsidRDefault="00F618AC" w:rsidP="00F618AC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027F3C">
        <w:rPr>
          <w:sz w:val="28"/>
          <w:szCs w:val="28"/>
        </w:rPr>
        <w:t>Университетом в 202</w:t>
      </w:r>
      <w:r w:rsidR="00734061" w:rsidRPr="00027F3C">
        <w:rPr>
          <w:sz w:val="28"/>
          <w:szCs w:val="28"/>
        </w:rPr>
        <w:t>5</w:t>
      </w:r>
      <w:r w:rsidRPr="00027F3C">
        <w:rPr>
          <w:sz w:val="28"/>
          <w:szCs w:val="28"/>
        </w:rPr>
        <w:t xml:space="preserve"> году была продолжена работа по расширению спектра тематик выполняемых научных работ и предоставляемых научных услуг. </w:t>
      </w:r>
    </w:p>
    <w:p w:rsidR="00734061" w:rsidRPr="00027F3C" w:rsidRDefault="00734061" w:rsidP="00734061">
      <w:pPr>
        <w:ind w:firstLine="426"/>
        <w:jc w:val="both"/>
        <w:rPr>
          <w:sz w:val="28"/>
        </w:rPr>
      </w:pPr>
      <w:r w:rsidRPr="00027F3C">
        <w:rPr>
          <w:sz w:val="28"/>
        </w:rPr>
        <w:t xml:space="preserve">В 2025 г. в НИЧ продолжена работа по мониторингу конкурсов различных организаций на проведение научных работ. </w:t>
      </w:r>
    </w:p>
    <w:p w:rsidR="00734061" w:rsidRPr="00027F3C" w:rsidRDefault="000B6555" w:rsidP="00734061">
      <w:pPr>
        <w:ind w:firstLine="426"/>
        <w:jc w:val="both"/>
        <w:rPr>
          <w:sz w:val="28"/>
        </w:rPr>
      </w:pPr>
      <w:r>
        <w:rPr>
          <w:sz w:val="28"/>
        </w:rPr>
        <w:lastRenderedPageBreak/>
        <w:t>П</w:t>
      </w:r>
      <w:r w:rsidR="00734061" w:rsidRPr="00027F3C">
        <w:rPr>
          <w:sz w:val="28"/>
        </w:rPr>
        <w:t>о результатам анализа объявлений о конкурсах</w:t>
      </w:r>
      <w:r w:rsidR="00311FBC" w:rsidRPr="00027F3C">
        <w:rPr>
          <w:sz w:val="28"/>
        </w:rPr>
        <w:t>,</w:t>
      </w:r>
      <w:r w:rsidR="00734061" w:rsidRPr="00027F3C">
        <w:rPr>
          <w:sz w:val="28"/>
        </w:rPr>
        <w:t xml:space="preserve"> в причастные подразделения университета была направлена информация о конкурсах, в которых была потенциальная возможность принять участие сотрудникам университета. </w:t>
      </w:r>
    </w:p>
    <w:p w:rsidR="00734061" w:rsidRPr="00027F3C" w:rsidRDefault="00734061" w:rsidP="00734061">
      <w:pPr>
        <w:ind w:firstLine="426"/>
        <w:jc w:val="both"/>
        <w:rPr>
          <w:sz w:val="28"/>
        </w:rPr>
      </w:pPr>
      <w:r w:rsidRPr="00027F3C">
        <w:rPr>
          <w:sz w:val="28"/>
        </w:rPr>
        <w:t>Кроме того, заявки на выполнение НИР и НИОКР подавали в ОАО «РЖД», Росжелдор, Министерство науки и высшего образования, а также в другие организации. Также кафедры подавали неоднократно коммерческие предложения для компаний реального сектора экономики с предложениями на выполнение хоздоговорных работ.</w:t>
      </w:r>
    </w:p>
    <w:p w:rsidR="00F81716" w:rsidRPr="001D726D" w:rsidRDefault="00F81716" w:rsidP="00F245CE">
      <w:pPr>
        <w:ind w:firstLine="567"/>
        <w:jc w:val="both"/>
        <w:rPr>
          <w:sz w:val="16"/>
          <w:szCs w:val="16"/>
        </w:rPr>
      </w:pPr>
    </w:p>
    <w:p w:rsidR="00C40E60" w:rsidRPr="00027F3C" w:rsidRDefault="00203FE4" w:rsidP="00BC34A6">
      <w:pPr>
        <w:tabs>
          <w:tab w:val="left" w:pos="7938"/>
        </w:tabs>
        <w:jc w:val="center"/>
        <w:rPr>
          <w:b/>
          <w:sz w:val="28"/>
        </w:rPr>
      </w:pPr>
      <w:r w:rsidRPr="00027F3C">
        <w:rPr>
          <w:b/>
          <w:sz w:val="28"/>
        </w:rPr>
        <w:t>5</w:t>
      </w:r>
      <w:r w:rsidR="00C40E60" w:rsidRPr="00027F3C">
        <w:rPr>
          <w:b/>
          <w:sz w:val="28"/>
        </w:rPr>
        <w:t xml:space="preserve">. Развитие и укрепление партнерских связей университета </w:t>
      </w:r>
    </w:p>
    <w:p w:rsidR="00C40E60" w:rsidRPr="00027F3C" w:rsidRDefault="00C40E60" w:rsidP="00C40E60">
      <w:pPr>
        <w:jc w:val="center"/>
        <w:rPr>
          <w:i/>
          <w:sz w:val="28"/>
        </w:rPr>
      </w:pPr>
      <w:r w:rsidRPr="00027F3C">
        <w:rPr>
          <w:b/>
          <w:sz w:val="28"/>
        </w:rPr>
        <w:t xml:space="preserve">в области научной деятельности </w:t>
      </w:r>
    </w:p>
    <w:p w:rsidR="00070087" w:rsidRPr="00027F3C" w:rsidRDefault="00070087" w:rsidP="00070087">
      <w:pPr>
        <w:ind w:firstLine="567"/>
        <w:jc w:val="both"/>
        <w:rPr>
          <w:sz w:val="28"/>
          <w:szCs w:val="28"/>
        </w:rPr>
      </w:pPr>
      <w:r w:rsidRPr="00027F3C">
        <w:rPr>
          <w:sz w:val="28"/>
          <w:szCs w:val="28"/>
        </w:rPr>
        <w:t>В 2025 г. была продолжена многолетняя практика развития партнерских связей путем посещения группами ученых университета предприятий крупных железнодорожных узлов в границах Северо-Кавказской железной дороги, а также предприятия и организации Ростовской области и Краснодарского края, а также городов других регионов.</w:t>
      </w:r>
    </w:p>
    <w:p w:rsidR="00AC1277" w:rsidRDefault="00070087" w:rsidP="00070087">
      <w:pPr>
        <w:ind w:firstLine="567"/>
        <w:jc w:val="both"/>
        <w:rPr>
          <w:sz w:val="28"/>
          <w:szCs w:val="28"/>
        </w:rPr>
      </w:pPr>
      <w:r w:rsidRPr="00027F3C">
        <w:rPr>
          <w:sz w:val="28"/>
          <w:szCs w:val="28"/>
        </w:rPr>
        <w:t xml:space="preserve">Вместе с тем, использовались и традиционные формы взаимодействия с партнерами – прием их представителей в университете. </w:t>
      </w:r>
    </w:p>
    <w:p w:rsidR="00AC1277" w:rsidRDefault="00070087" w:rsidP="00070087">
      <w:pPr>
        <w:ind w:firstLine="567"/>
        <w:jc w:val="both"/>
        <w:rPr>
          <w:sz w:val="28"/>
          <w:szCs w:val="28"/>
        </w:rPr>
      </w:pPr>
      <w:r w:rsidRPr="00027F3C">
        <w:rPr>
          <w:sz w:val="28"/>
          <w:szCs w:val="28"/>
        </w:rPr>
        <w:t xml:space="preserve">Было также продолжено налаженное взаимодействие с СКЖД в рамках работы Региональной инновационной площадки. </w:t>
      </w:r>
    </w:p>
    <w:p w:rsidR="00AC1277" w:rsidRDefault="00070087" w:rsidP="00070087">
      <w:pPr>
        <w:ind w:firstLine="567"/>
        <w:jc w:val="both"/>
        <w:rPr>
          <w:sz w:val="28"/>
          <w:szCs w:val="28"/>
        </w:rPr>
      </w:pPr>
      <w:r w:rsidRPr="00027F3C">
        <w:rPr>
          <w:sz w:val="28"/>
          <w:szCs w:val="28"/>
        </w:rPr>
        <w:t xml:space="preserve">Широко использовались и виртуальные формы проведения переговоров и совещаний (аудио- и видео-конференции). </w:t>
      </w:r>
    </w:p>
    <w:p w:rsidR="00070087" w:rsidRPr="00027F3C" w:rsidRDefault="00070087" w:rsidP="00070087">
      <w:pPr>
        <w:ind w:firstLine="567"/>
        <w:jc w:val="both"/>
        <w:rPr>
          <w:sz w:val="28"/>
          <w:szCs w:val="28"/>
        </w:rPr>
      </w:pPr>
      <w:r w:rsidRPr="00027F3C">
        <w:rPr>
          <w:sz w:val="28"/>
          <w:szCs w:val="28"/>
        </w:rPr>
        <w:t>Кроме того, активно проводилась работа по целевым обращениям к потенциальным заказчикам с предложениями выполнить в их интересах или по их заказам профильные научные работы или услуги. На предприятия направлялись соответствующие предложения, проводились телефонные переговоры.</w:t>
      </w:r>
    </w:p>
    <w:p w:rsidR="00070087" w:rsidRPr="00554B70" w:rsidRDefault="00070087" w:rsidP="00070087">
      <w:pPr>
        <w:ind w:firstLine="567"/>
        <w:jc w:val="both"/>
        <w:rPr>
          <w:sz w:val="28"/>
          <w:szCs w:val="28"/>
        </w:rPr>
      </w:pPr>
      <w:r w:rsidRPr="00027F3C">
        <w:rPr>
          <w:sz w:val="28"/>
          <w:szCs w:val="28"/>
        </w:rPr>
        <w:t xml:space="preserve">Являясь участников Межрегионального научно-образовательного центра Юга России Волгоградской области, Краснодарского края и Ростовской области, университет развивает связи с партнерами Центра в рамках реализации Программы этого Южного НОЦ (Программа победила в 3-й очереди конкурсного отбора в 2021 г. для последующего предоставления государственной поддержки по постановлению Правительства от 24.07.2021 г. №2054-р). </w:t>
      </w:r>
    </w:p>
    <w:p w:rsidR="00B4029D" w:rsidRPr="009E4757" w:rsidRDefault="00B4029D" w:rsidP="00BE4606">
      <w:pPr>
        <w:pStyle w:val="25"/>
        <w:jc w:val="center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p w:rsidR="00C40E60" w:rsidRPr="00C600FF" w:rsidRDefault="009D3293" w:rsidP="00BE4606">
      <w:pPr>
        <w:pStyle w:val="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1842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C40E60" w:rsidRPr="00161842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Публикационная</w:t>
      </w:r>
      <w:r w:rsidR="00C40E60" w:rsidRPr="00C600FF">
        <w:rPr>
          <w:rFonts w:ascii="Times New Roman" w:hAnsi="Times New Roman" w:cs="Times New Roman"/>
          <w:b/>
          <w:bCs/>
          <w:sz w:val="28"/>
          <w:szCs w:val="28"/>
          <w:lang w:val="ru-RU"/>
        </w:rPr>
        <w:t>, издательская и изобретательская деятельность</w:t>
      </w:r>
    </w:p>
    <w:p w:rsidR="00C40E60" w:rsidRPr="00C600FF" w:rsidRDefault="009D3293" w:rsidP="00BE4606">
      <w:pPr>
        <w:pStyle w:val="25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600FF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C40E60" w:rsidRPr="00C600FF">
        <w:rPr>
          <w:rFonts w:ascii="Times New Roman" w:hAnsi="Times New Roman" w:cs="Times New Roman"/>
          <w:b/>
          <w:bCs/>
          <w:sz w:val="28"/>
          <w:szCs w:val="28"/>
          <w:lang w:val="ru-RU"/>
        </w:rPr>
        <w:t>.1. Публикационная активность подразделений университета</w:t>
      </w:r>
    </w:p>
    <w:p w:rsidR="00634EFA" w:rsidRPr="00C600FF" w:rsidRDefault="00634EFA" w:rsidP="00634EFA">
      <w:pPr>
        <w:ind w:firstLine="426"/>
        <w:jc w:val="both"/>
        <w:rPr>
          <w:sz w:val="28"/>
        </w:rPr>
      </w:pPr>
      <w:r w:rsidRPr="00C600FF">
        <w:rPr>
          <w:sz w:val="28"/>
        </w:rPr>
        <w:t xml:space="preserve">За 2025 год было опубликовано: всего </w:t>
      </w:r>
      <w:r w:rsidRPr="00BB3327">
        <w:rPr>
          <w:sz w:val="28"/>
        </w:rPr>
        <w:t xml:space="preserve">– </w:t>
      </w:r>
      <w:r w:rsidR="0001422C" w:rsidRPr="00BB3327">
        <w:rPr>
          <w:sz w:val="28"/>
        </w:rPr>
        <w:t>1470</w:t>
      </w:r>
      <w:r w:rsidRPr="00BB3327">
        <w:rPr>
          <w:sz w:val="28"/>
        </w:rPr>
        <w:t xml:space="preserve"> публикаци</w:t>
      </w:r>
      <w:r w:rsidR="0001422C" w:rsidRPr="00BB3327">
        <w:rPr>
          <w:sz w:val="28"/>
        </w:rPr>
        <w:t>й</w:t>
      </w:r>
      <w:r w:rsidRPr="00BB3327">
        <w:rPr>
          <w:sz w:val="28"/>
        </w:rPr>
        <w:t xml:space="preserve">, из них 400 статей в журналах из списка ВАК, </w:t>
      </w:r>
      <w:r w:rsidR="0001422C" w:rsidRPr="00BB3327">
        <w:rPr>
          <w:sz w:val="28"/>
        </w:rPr>
        <w:t>54</w:t>
      </w:r>
      <w:r w:rsidRPr="00BB3327">
        <w:rPr>
          <w:sz w:val="28"/>
        </w:rPr>
        <w:t xml:space="preserve"> стат</w:t>
      </w:r>
      <w:r w:rsidR="0001422C" w:rsidRPr="00BB3327">
        <w:rPr>
          <w:sz w:val="28"/>
        </w:rPr>
        <w:t>ьи</w:t>
      </w:r>
      <w:r w:rsidRPr="00BB3327">
        <w:rPr>
          <w:sz w:val="28"/>
        </w:rPr>
        <w:t>, индексируем</w:t>
      </w:r>
      <w:r w:rsidR="0001422C" w:rsidRPr="00BB3327">
        <w:rPr>
          <w:sz w:val="28"/>
        </w:rPr>
        <w:t>ой</w:t>
      </w:r>
      <w:r w:rsidRPr="00BB3327">
        <w:rPr>
          <w:sz w:val="28"/>
        </w:rPr>
        <w:t xml:space="preserve"> в баз</w:t>
      </w:r>
      <w:r w:rsidR="006C28A6" w:rsidRPr="00BB3327">
        <w:rPr>
          <w:sz w:val="28"/>
        </w:rPr>
        <w:t>е</w:t>
      </w:r>
      <w:r w:rsidRPr="00C600FF">
        <w:rPr>
          <w:sz w:val="28"/>
        </w:rPr>
        <w:t xml:space="preserve"> данных Scopus, 16 статей – в других зарубежных базах данных (</w:t>
      </w:r>
      <w:r w:rsidRPr="00C600FF">
        <w:rPr>
          <w:sz w:val="28"/>
          <w:lang w:val="en-US"/>
        </w:rPr>
        <w:t>Web</w:t>
      </w:r>
      <w:r w:rsidRPr="00C600FF">
        <w:rPr>
          <w:sz w:val="28"/>
        </w:rPr>
        <w:t xml:space="preserve"> </w:t>
      </w:r>
      <w:r w:rsidRPr="00C600FF">
        <w:rPr>
          <w:sz w:val="28"/>
          <w:lang w:val="en-US"/>
        </w:rPr>
        <w:t>of</w:t>
      </w:r>
      <w:r w:rsidRPr="00C600FF">
        <w:rPr>
          <w:sz w:val="28"/>
        </w:rPr>
        <w:t xml:space="preserve"> </w:t>
      </w:r>
      <w:r w:rsidRPr="00C600FF">
        <w:rPr>
          <w:sz w:val="28"/>
          <w:lang w:val="en-US"/>
        </w:rPr>
        <w:t>Science</w:t>
      </w:r>
      <w:r w:rsidRPr="00C600FF">
        <w:rPr>
          <w:sz w:val="28"/>
        </w:rPr>
        <w:t xml:space="preserve"> и др.), а также 199 статей в изданиях, включенных в Единый государственный перечень научных изданий — «Белый список», из них 49 статей – 1-2 Уровня. </w:t>
      </w:r>
    </w:p>
    <w:p w:rsidR="00634EFA" w:rsidRPr="00161842" w:rsidRDefault="00634EFA" w:rsidP="00634EFA">
      <w:pPr>
        <w:spacing w:line="216" w:lineRule="auto"/>
        <w:jc w:val="both"/>
        <w:rPr>
          <w:sz w:val="16"/>
          <w:szCs w:val="16"/>
          <w:lang w:eastAsia="x-none"/>
        </w:rPr>
      </w:pPr>
    </w:p>
    <w:p w:rsidR="006803CD" w:rsidRPr="00F96F5C" w:rsidRDefault="006803CD" w:rsidP="006803CD">
      <w:pPr>
        <w:pStyle w:val="25"/>
        <w:spacing w:line="21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F96F5C">
        <w:rPr>
          <w:rFonts w:ascii="Times New Roman" w:hAnsi="Times New Roman" w:cs="Times New Roman"/>
          <w:b/>
          <w:bCs/>
          <w:sz w:val="28"/>
          <w:szCs w:val="28"/>
          <w:lang w:val="ru-RU"/>
        </w:rPr>
        <w:t>6.2. Издательская деятельность</w:t>
      </w:r>
    </w:p>
    <w:p w:rsidR="00634EFA" w:rsidRPr="00CC41FA" w:rsidRDefault="00634EFA" w:rsidP="00634EFA">
      <w:pPr>
        <w:ind w:firstLine="540"/>
        <w:jc w:val="both"/>
        <w:rPr>
          <w:sz w:val="28"/>
          <w:szCs w:val="28"/>
        </w:rPr>
      </w:pPr>
      <w:r w:rsidRPr="00CC41FA">
        <w:rPr>
          <w:sz w:val="28"/>
          <w:szCs w:val="28"/>
        </w:rPr>
        <w:t xml:space="preserve">Результаты научной работы отражены в публикациях монографий, научных сборников, материалов конференций, научных статей, тезисов выступлений и т.д. (см. таблицу </w:t>
      </w:r>
      <w:r w:rsidR="00FB5E5B">
        <w:rPr>
          <w:sz w:val="28"/>
          <w:szCs w:val="28"/>
        </w:rPr>
        <w:t>1</w:t>
      </w:r>
      <w:r w:rsidRPr="00CC41FA">
        <w:rPr>
          <w:sz w:val="28"/>
          <w:szCs w:val="28"/>
        </w:rPr>
        <w:t>.</w:t>
      </w:r>
    </w:p>
    <w:p w:rsidR="00634EFA" w:rsidRPr="00CC41FA" w:rsidRDefault="00634EFA" w:rsidP="00634EFA">
      <w:pPr>
        <w:ind w:left="720"/>
        <w:jc w:val="both"/>
        <w:rPr>
          <w:sz w:val="28"/>
          <w:szCs w:val="28"/>
        </w:rPr>
      </w:pPr>
      <w:r w:rsidRPr="00CC41FA">
        <w:rPr>
          <w:sz w:val="28"/>
          <w:szCs w:val="28"/>
        </w:rPr>
        <w:t xml:space="preserve">Таблица </w:t>
      </w:r>
      <w:r w:rsidR="00FB5E5B">
        <w:rPr>
          <w:sz w:val="28"/>
          <w:szCs w:val="28"/>
        </w:rPr>
        <w:t>1</w:t>
      </w:r>
      <w:r w:rsidRPr="00CC41FA">
        <w:rPr>
          <w:sz w:val="28"/>
          <w:szCs w:val="28"/>
        </w:rPr>
        <w:t xml:space="preserve">. – Количество изданных научных материалов </w:t>
      </w:r>
    </w:p>
    <w:tbl>
      <w:tblPr>
        <w:tblW w:w="7168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6"/>
        <w:gridCol w:w="992"/>
      </w:tblGrid>
      <w:tr w:rsidR="0054766B" w:rsidRPr="00CC41FA" w:rsidTr="0054766B">
        <w:trPr>
          <w:cantSplit/>
        </w:trPr>
        <w:tc>
          <w:tcPr>
            <w:tcW w:w="6176" w:type="dxa"/>
          </w:tcPr>
          <w:p w:rsidR="0054766B" w:rsidRPr="00CC41FA" w:rsidRDefault="0054766B" w:rsidP="00070087">
            <w:pPr>
              <w:ind w:firstLine="256"/>
              <w:jc w:val="center"/>
              <w:rPr>
                <w:b/>
                <w:sz w:val="28"/>
                <w:szCs w:val="28"/>
              </w:rPr>
            </w:pPr>
            <w:r w:rsidRPr="00CC41FA">
              <w:rPr>
                <w:b/>
                <w:sz w:val="28"/>
                <w:szCs w:val="28"/>
              </w:rPr>
              <w:lastRenderedPageBreak/>
              <w:t>Издания</w:t>
            </w:r>
          </w:p>
        </w:tc>
        <w:tc>
          <w:tcPr>
            <w:tcW w:w="992" w:type="dxa"/>
          </w:tcPr>
          <w:p w:rsidR="0054766B" w:rsidRPr="00CC41FA" w:rsidRDefault="0054766B" w:rsidP="0007008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C41FA">
              <w:rPr>
                <w:b/>
                <w:sz w:val="28"/>
                <w:szCs w:val="28"/>
                <w:lang w:val="en-US"/>
              </w:rPr>
              <w:t>2025</w:t>
            </w:r>
          </w:p>
        </w:tc>
      </w:tr>
      <w:tr w:rsidR="0054766B" w:rsidRPr="00CC41FA" w:rsidTr="0054766B">
        <w:trPr>
          <w:cantSplit/>
        </w:trPr>
        <w:tc>
          <w:tcPr>
            <w:tcW w:w="6176" w:type="dxa"/>
          </w:tcPr>
          <w:p w:rsidR="0054766B" w:rsidRPr="00CC41FA" w:rsidRDefault="0054766B" w:rsidP="00070087">
            <w:pPr>
              <w:rPr>
                <w:sz w:val="28"/>
                <w:szCs w:val="28"/>
              </w:rPr>
            </w:pPr>
            <w:r w:rsidRPr="00CC41FA">
              <w:rPr>
                <w:sz w:val="28"/>
                <w:szCs w:val="28"/>
              </w:rPr>
              <w:t>Монографии (изданы штатными сотрудниками)</w:t>
            </w:r>
          </w:p>
        </w:tc>
        <w:tc>
          <w:tcPr>
            <w:tcW w:w="992" w:type="dxa"/>
          </w:tcPr>
          <w:p w:rsidR="0054766B" w:rsidRPr="00182D0D" w:rsidRDefault="0054766B" w:rsidP="00070087">
            <w:pPr>
              <w:jc w:val="center"/>
              <w:rPr>
                <w:sz w:val="28"/>
                <w:szCs w:val="28"/>
              </w:rPr>
            </w:pPr>
            <w:r w:rsidRPr="00240958">
              <w:rPr>
                <w:sz w:val="28"/>
                <w:szCs w:val="28"/>
              </w:rPr>
              <w:t>2</w:t>
            </w:r>
            <w:r w:rsidR="00F51046">
              <w:rPr>
                <w:sz w:val="28"/>
                <w:szCs w:val="28"/>
              </w:rPr>
              <w:t>1</w:t>
            </w:r>
          </w:p>
        </w:tc>
      </w:tr>
      <w:tr w:rsidR="0054766B" w:rsidRPr="00CC41FA" w:rsidTr="0054766B">
        <w:trPr>
          <w:cantSplit/>
        </w:trPr>
        <w:tc>
          <w:tcPr>
            <w:tcW w:w="6176" w:type="dxa"/>
          </w:tcPr>
          <w:p w:rsidR="0054766B" w:rsidRPr="00CC41FA" w:rsidRDefault="0054766B" w:rsidP="00070087">
            <w:pPr>
              <w:jc w:val="both"/>
              <w:rPr>
                <w:sz w:val="28"/>
                <w:szCs w:val="28"/>
              </w:rPr>
            </w:pPr>
            <w:r w:rsidRPr="00CC41FA">
              <w:rPr>
                <w:sz w:val="28"/>
                <w:szCs w:val="28"/>
              </w:rPr>
              <w:t>Научные сборники</w:t>
            </w:r>
          </w:p>
        </w:tc>
        <w:tc>
          <w:tcPr>
            <w:tcW w:w="992" w:type="dxa"/>
          </w:tcPr>
          <w:p w:rsidR="0054766B" w:rsidRPr="00CC41FA" w:rsidRDefault="0054766B" w:rsidP="00070087">
            <w:pPr>
              <w:jc w:val="center"/>
              <w:rPr>
                <w:sz w:val="28"/>
                <w:szCs w:val="28"/>
                <w:lang w:val="en-US"/>
              </w:rPr>
            </w:pPr>
            <w:r w:rsidRPr="00CC41FA">
              <w:rPr>
                <w:sz w:val="28"/>
                <w:szCs w:val="28"/>
                <w:lang w:val="en-US"/>
              </w:rPr>
              <w:t>28</w:t>
            </w:r>
          </w:p>
        </w:tc>
      </w:tr>
      <w:tr w:rsidR="0054766B" w:rsidRPr="00CC41FA" w:rsidTr="0054766B">
        <w:trPr>
          <w:cantSplit/>
          <w:trHeight w:val="90"/>
        </w:trPr>
        <w:tc>
          <w:tcPr>
            <w:tcW w:w="6176" w:type="dxa"/>
          </w:tcPr>
          <w:p w:rsidR="0054766B" w:rsidRPr="00CC41FA" w:rsidRDefault="0054766B" w:rsidP="00070087">
            <w:pPr>
              <w:jc w:val="both"/>
              <w:rPr>
                <w:sz w:val="28"/>
                <w:szCs w:val="28"/>
              </w:rPr>
            </w:pPr>
            <w:r w:rsidRPr="00CC41FA">
              <w:rPr>
                <w:sz w:val="28"/>
                <w:szCs w:val="28"/>
              </w:rPr>
              <w:t>Материалы конференций</w:t>
            </w:r>
          </w:p>
        </w:tc>
        <w:tc>
          <w:tcPr>
            <w:tcW w:w="992" w:type="dxa"/>
          </w:tcPr>
          <w:p w:rsidR="0054766B" w:rsidRPr="00CC41FA" w:rsidRDefault="0054766B" w:rsidP="00070087">
            <w:pPr>
              <w:jc w:val="center"/>
              <w:rPr>
                <w:sz w:val="28"/>
                <w:szCs w:val="28"/>
              </w:rPr>
            </w:pPr>
            <w:r w:rsidRPr="00CC41FA">
              <w:rPr>
                <w:sz w:val="28"/>
                <w:szCs w:val="28"/>
                <w:lang w:val="en-US"/>
              </w:rPr>
              <w:t>20</w:t>
            </w:r>
          </w:p>
        </w:tc>
      </w:tr>
    </w:tbl>
    <w:p w:rsidR="006803CD" w:rsidRPr="00CC41FA" w:rsidRDefault="006803CD" w:rsidP="006803CD">
      <w:pPr>
        <w:ind w:firstLine="720"/>
        <w:jc w:val="both"/>
        <w:rPr>
          <w:sz w:val="16"/>
          <w:szCs w:val="16"/>
        </w:rPr>
      </w:pPr>
    </w:p>
    <w:p w:rsidR="006803CD" w:rsidRPr="00662FE6" w:rsidRDefault="006803CD" w:rsidP="006803CD">
      <w:pPr>
        <w:ind w:firstLine="567"/>
        <w:jc w:val="both"/>
        <w:rPr>
          <w:sz w:val="28"/>
          <w:szCs w:val="28"/>
        </w:rPr>
      </w:pPr>
      <w:r w:rsidRPr="00CC41FA">
        <w:rPr>
          <w:sz w:val="28"/>
          <w:szCs w:val="28"/>
        </w:rPr>
        <w:t>Наряду с публикацией материалов конференций и других научных форумов, РГУПС является учредителем и издателем периодических журналов – «Вестник РГУПС» и «Труды РГУПС», а также соучредителем журналов «Известия вузов. Северо-Кавказский регион. Технические науки», «Известия вузов. Северо-Кавказский регион. Естественные науки</w:t>
      </w:r>
      <w:r w:rsidRPr="00662FE6">
        <w:rPr>
          <w:sz w:val="28"/>
          <w:szCs w:val="28"/>
        </w:rPr>
        <w:t>» и «Известия вузов. Северо-Кавказский регион. Общественные науки», «Экологический Вестник научных центров Черноморского экономического сотрудничества».</w:t>
      </w:r>
    </w:p>
    <w:p w:rsidR="00F978EC" w:rsidRPr="00662FE6" w:rsidRDefault="006803CD" w:rsidP="00F978E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В 202</w:t>
      </w:r>
      <w:r w:rsidR="00F978EC" w:rsidRPr="00662FE6">
        <w:rPr>
          <w:sz w:val="28"/>
          <w:szCs w:val="28"/>
        </w:rPr>
        <w:t>5</w:t>
      </w:r>
      <w:r w:rsidRPr="00662FE6">
        <w:rPr>
          <w:sz w:val="28"/>
          <w:szCs w:val="28"/>
        </w:rPr>
        <w:t xml:space="preserve"> г. издано </w:t>
      </w:r>
      <w:r w:rsidR="005432AB">
        <w:rPr>
          <w:sz w:val="28"/>
          <w:szCs w:val="28"/>
        </w:rPr>
        <w:t>4</w:t>
      </w:r>
      <w:r w:rsidRPr="00662FE6">
        <w:rPr>
          <w:sz w:val="28"/>
          <w:szCs w:val="28"/>
        </w:rPr>
        <w:t xml:space="preserve"> номера научно-технического журнала «Вестник РГУПС». </w:t>
      </w:r>
      <w:r w:rsidR="00F978EC" w:rsidRPr="00662FE6">
        <w:rPr>
          <w:sz w:val="28"/>
          <w:szCs w:val="28"/>
        </w:rPr>
        <w:t>Особый статус имеет последний из них: это юбилейный, сотый номер, что отражает устойчивое развитие и значительный вклад издания в отраслевую науку.</w:t>
      </w:r>
    </w:p>
    <w:p w:rsidR="006803CD" w:rsidRPr="00662FE6" w:rsidRDefault="006803CD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В каждом номере журнала публикуется в среднем 2</w:t>
      </w:r>
      <w:r w:rsidR="00832DAA" w:rsidRPr="00662FE6">
        <w:rPr>
          <w:sz w:val="28"/>
          <w:szCs w:val="28"/>
        </w:rPr>
        <w:t>5</w:t>
      </w:r>
      <w:r w:rsidRPr="00662FE6">
        <w:rPr>
          <w:sz w:val="28"/>
          <w:szCs w:val="28"/>
        </w:rPr>
        <w:t xml:space="preserve"> статей, </w:t>
      </w:r>
      <w:r w:rsidR="00832DAA" w:rsidRPr="00662FE6">
        <w:rPr>
          <w:sz w:val="28"/>
          <w:szCs w:val="28"/>
        </w:rPr>
        <w:t>30</w:t>
      </w:r>
      <w:r w:rsidRPr="00662FE6">
        <w:rPr>
          <w:sz w:val="28"/>
          <w:szCs w:val="28"/>
        </w:rPr>
        <w:t>-</w:t>
      </w:r>
      <w:r w:rsidR="00832DAA" w:rsidRPr="00662FE6">
        <w:rPr>
          <w:sz w:val="28"/>
          <w:szCs w:val="28"/>
        </w:rPr>
        <w:t>4</w:t>
      </w:r>
      <w:r w:rsidR="00441DDC" w:rsidRPr="00662FE6">
        <w:rPr>
          <w:sz w:val="28"/>
          <w:szCs w:val="28"/>
        </w:rPr>
        <w:t>0</w:t>
      </w:r>
      <w:r w:rsidRPr="00662FE6">
        <w:rPr>
          <w:sz w:val="28"/>
          <w:szCs w:val="28"/>
        </w:rPr>
        <w:t xml:space="preserve"> авторов, как сотрудников нашего университета, так и других организаций. </w:t>
      </w:r>
    </w:p>
    <w:p w:rsidR="006803CD" w:rsidRPr="00662FE6" w:rsidRDefault="006803CD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В номерах журнала за 202</w:t>
      </w:r>
      <w:r w:rsidR="00F978EC" w:rsidRPr="00662FE6">
        <w:rPr>
          <w:sz w:val="28"/>
          <w:szCs w:val="28"/>
        </w:rPr>
        <w:t>5</w:t>
      </w:r>
      <w:r w:rsidRPr="00662FE6">
        <w:rPr>
          <w:sz w:val="28"/>
          <w:szCs w:val="28"/>
        </w:rPr>
        <w:t xml:space="preserve"> г. опубликованы статьи авторов из различных регионов России. Активно публиковали результаты своих научных исследований в 202</w:t>
      </w:r>
      <w:r w:rsidR="00C36FBC" w:rsidRPr="00662FE6">
        <w:rPr>
          <w:sz w:val="28"/>
          <w:szCs w:val="28"/>
        </w:rPr>
        <w:t>5</w:t>
      </w:r>
      <w:r w:rsidRPr="00662FE6">
        <w:rPr>
          <w:sz w:val="28"/>
          <w:szCs w:val="28"/>
        </w:rPr>
        <w:t xml:space="preserve"> г. сотрудники отраслевых вузов, а также представлены результаты научных исследований и разработок сотрудников железнодорожных предприятий. </w:t>
      </w:r>
    </w:p>
    <w:p w:rsidR="00C36FBC" w:rsidRPr="00662FE6" w:rsidRDefault="00C36FBC" w:rsidP="00C36FB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Журнал «Вестник РГУПС» входит в систему «Российский индекс научного цитирования» (РИНЦ). Импакт-фактор журнала на сегодняшний день составляет 0,587 по двухлетнему импакт-фактору РИНЦ без самоцитирования (в 202</w:t>
      </w:r>
      <w:r w:rsidR="00761894">
        <w:rPr>
          <w:sz w:val="28"/>
          <w:szCs w:val="28"/>
        </w:rPr>
        <w:t>3</w:t>
      </w:r>
      <w:r w:rsidRPr="00662FE6">
        <w:rPr>
          <w:sz w:val="28"/>
          <w:szCs w:val="28"/>
        </w:rPr>
        <w:t xml:space="preserve"> году этот показатель равен 0,685) и 1,637 (1,708) – по двухлетнему импакт-фактору РИНЦ с учетом цитирования из всех источников.</w:t>
      </w:r>
    </w:p>
    <w:p w:rsidR="00C36FBC" w:rsidRPr="00662FE6" w:rsidRDefault="00C36FBC" w:rsidP="00C36FB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Публикационная активность журнала по пятилетнему импакт-фактору РИНЦ – 0,587 (0,654). Научно-технический журнал «Вестник РГУПС» в рейтинге SCIENCE INDEX по тематике «Машиностроение» занимает 82-е место (91 место в 2023 г.), по тематике «Транспорт» в этом рейтинге занимает 19-е место (25 место в 2023 г.), а по тематике «Автоматика. Вычислительная техника» 77-е место (87 в 2023 г.). В общем рейтинге SCIENCE INDEX за 2024 год журнал занимает 2375 место.</w:t>
      </w:r>
    </w:p>
    <w:p w:rsidR="00C36FBC" w:rsidRPr="00662FE6" w:rsidRDefault="00C36FBC" w:rsidP="00C36FB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 xml:space="preserve">После итогового распределения журналов Перечня ВАК по категориям в журнал «Вестник РГУПС» входит в категорию К2. </w:t>
      </w:r>
    </w:p>
    <w:p w:rsidR="00C36FBC" w:rsidRPr="00662FE6" w:rsidRDefault="00C36FBC" w:rsidP="00C36FB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 xml:space="preserve">Также решением Межведомственной рабочей группы по формированию и актуализации «Белого списка» научных журналов (МРГ) сформирована российская часть Единого государственного перечня научных изданий – «Белого списка» (ЕГПНИ). На основании полученных экспертных оценок решением МРГ журналу «Вестник РГУПС» был присвоен 4 уровень. </w:t>
      </w:r>
    </w:p>
    <w:p w:rsidR="006803CD" w:rsidRPr="00662FE6" w:rsidRDefault="007301CF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Журнал имеет следующие научные специальности ВАК: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1.2.2. Математическое моделирование, численные методы и комплексы программ (технические 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2.3.1. Системный анализ, управление и обработка информации (технические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lastRenderedPageBreak/>
        <w:t>2.3.3. Автоматизация и управление технологическими процессами и производствами (технические 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2.5.3. Трение и износ в машинах (технические 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2.5.8. Сварка, родственные процессы и технологии (технические 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2.5.21. Машины, агрегаты и технологические процессы (технические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2.9.1. Транспортные и транспортно-технологические системы страны, ее регионов и городов, организация производства на транспорте (технические 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2.9.2. Железнодорожный путь, изыскание и проектирование железных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дорог (технические 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2.9.3. Подвижной состав железных дорог, тяга поездов и электрификация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(технические науки),</w:t>
      </w:r>
    </w:p>
    <w:p w:rsidR="009C3ED1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2.9.4. Управление процессами перевозок (технические науки)</w:t>
      </w:r>
      <w:r w:rsidR="009C3ED1" w:rsidRPr="00662FE6">
        <w:rPr>
          <w:sz w:val="28"/>
          <w:szCs w:val="28"/>
        </w:rPr>
        <w:t>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2.5.2. Машиноведение (технические науки),</w:t>
      </w:r>
    </w:p>
    <w:p w:rsidR="007301CF" w:rsidRPr="00662FE6" w:rsidRDefault="007301CF" w:rsidP="007301CF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2.9.8. Интеллектуальные транспортные системы (технические науки),</w:t>
      </w:r>
    </w:p>
    <w:p w:rsidR="00652441" w:rsidRPr="00662FE6" w:rsidRDefault="007301CF" w:rsidP="00652441">
      <w:pPr>
        <w:spacing w:line="233" w:lineRule="auto"/>
        <w:ind w:firstLine="567"/>
        <w:jc w:val="both"/>
        <w:rPr>
          <w:sz w:val="16"/>
          <w:szCs w:val="16"/>
        </w:rPr>
      </w:pPr>
      <w:r w:rsidRPr="00662FE6">
        <w:rPr>
          <w:sz w:val="28"/>
          <w:szCs w:val="28"/>
        </w:rPr>
        <w:t>2.9.9. Логистические транспортные системы (технические наук).</w:t>
      </w:r>
      <w:r w:rsidRPr="00662FE6">
        <w:rPr>
          <w:sz w:val="28"/>
          <w:szCs w:val="28"/>
        </w:rPr>
        <w:cr/>
      </w:r>
    </w:p>
    <w:p w:rsidR="00652441" w:rsidRPr="00662FE6" w:rsidRDefault="00652441" w:rsidP="00652441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В 202</w:t>
      </w:r>
      <w:r w:rsidR="00C36FBC" w:rsidRPr="00662FE6">
        <w:rPr>
          <w:sz w:val="28"/>
          <w:szCs w:val="28"/>
        </w:rPr>
        <w:t>5</w:t>
      </w:r>
      <w:r w:rsidRPr="00662FE6">
        <w:rPr>
          <w:sz w:val="28"/>
          <w:szCs w:val="28"/>
        </w:rPr>
        <w:t xml:space="preserve"> году университет продолжил издание журнала «Труды РГУПС», который с 2013 года размещается в базе Научной электронной библиотеки и обрабатывается в РИНЦ. За 202</w:t>
      </w:r>
      <w:r w:rsidR="00C36FBC" w:rsidRPr="00662FE6">
        <w:rPr>
          <w:sz w:val="28"/>
          <w:szCs w:val="28"/>
        </w:rPr>
        <w:t>5</w:t>
      </w:r>
      <w:r w:rsidRPr="00662FE6">
        <w:rPr>
          <w:sz w:val="28"/>
          <w:szCs w:val="28"/>
        </w:rPr>
        <w:t xml:space="preserve"> год подготовлено к изданию четыре номера журнала.</w:t>
      </w:r>
    </w:p>
    <w:p w:rsidR="00C36FBC" w:rsidRPr="00662FE6" w:rsidRDefault="00C36FBC" w:rsidP="00C36FB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В журнале публикуются результаты новейших исследований в области совершенствования подвижного состава и технических средств железнодорожного транспорта, а также безопасности труда по следующим научным специальностям и соответствующим им отраслям науки:</w:t>
      </w:r>
    </w:p>
    <w:p w:rsidR="00C36FBC" w:rsidRPr="00662FE6" w:rsidRDefault="00C36FBC" w:rsidP="00C36FB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2.9.3. Подвижной состав железных дорог, тяга поездов и электрификация (технические науки),</w:t>
      </w:r>
    </w:p>
    <w:p w:rsidR="00C36FBC" w:rsidRPr="00662FE6" w:rsidRDefault="00C36FBC" w:rsidP="00C36FBC">
      <w:pPr>
        <w:spacing w:line="233" w:lineRule="auto"/>
        <w:ind w:firstLine="567"/>
        <w:jc w:val="both"/>
        <w:rPr>
          <w:sz w:val="28"/>
          <w:szCs w:val="28"/>
        </w:rPr>
      </w:pPr>
      <w:r w:rsidRPr="00662FE6">
        <w:rPr>
          <w:sz w:val="28"/>
          <w:szCs w:val="28"/>
        </w:rPr>
        <w:t>2.10.3. Безопасность труда (технические науки).</w:t>
      </w:r>
    </w:p>
    <w:p w:rsidR="00652441" w:rsidRPr="00F634B3" w:rsidRDefault="00652441" w:rsidP="006803CD">
      <w:pPr>
        <w:spacing w:line="233" w:lineRule="auto"/>
        <w:ind w:firstLine="567"/>
        <w:jc w:val="both"/>
        <w:rPr>
          <w:sz w:val="16"/>
          <w:szCs w:val="16"/>
          <w:highlight w:val="green"/>
        </w:rPr>
      </w:pPr>
    </w:p>
    <w:p w:rsidR="002B1A78" w:rsidRPr="005B2125" w:rsidRDefault="002B1A78" w:rsidP="002B1A78">
      <w:pPr>
        <w:jc w:val="center"/>
        <w:rPr>
          <w:i/>
          <w:color w:val="000000" w:themeColor="text1"/>
          <w:sz w:val="28"/>
          <w:szCs w:val="20"/>
        </w:rPr>
      </w:pPr>
      <w:r w:rsidRPr="005B2125">
        <w:rPr>
          <w:b/>
          <w:color w:val="000000" w:themeColor="text1"/>
          <w:sz w:val="28"/>
          <w:szCs w:val="28"/>
        </w:rPr>
        <w:t xml:space="preserve">6.3. Изобретательская деятельность </w:t>
      </w:r>
    </w:p>
    <w:p w:rsidR="002B1A78" w:rsidRDefault="002B1A78" w:rsidP="002B1A78">
      <w:pPr>
        <w:keepNext/>
        <w:ind w:firstLine="540"/>
        <w:jc w:val="both"/>
        <w:outlineLvl w:val="4"/>
        <w:rPr>
          <w:color w:val="000000" w:themeColor="text1"/>
          <w:sz w:val="28"/>
        </w:rPr>
      </w:pPr>
      <w:r w:rsidRPr="005B2125">
        <w:rPr>
          <w:color w:val="000000" w:themeColor="text1"/>
          <w:sz w:val="28"/>
        </w:rPr>
        <w:t xml:space="preserve">Результаты изобретательской деятельности отображены в таблице </w:t>
      </w:r>
      <w:r w:rsidR="00FB5E5B">
        <w:rPr>
          <w:color w:val="000000" w:themeColor="text1"/>
          <w:sz w:val="28"/>
        </w:rPr>
        <w:t>2</w:t>
      </w:r>
      <w:r w:rsidRPr="005B2125">
        <w:rPr>
          <w:color w:val="000000" w:themeColor="text1"/>
          <w:sz w:val="28"/>
        </w:rPr>
        <w:t>.</w:t>
      </w:r>
    </w:p>
    <w:p w:rsidR="0046591E" w:rsidRPr="0046591E" w:rsidRDefault="0046591E" w:rsidP="002B1A78">
      <w:pPr>
        <w:keepNext/>
        <w:ind w:firstLine="540"/>
        <w:jc w:val="both"/>
        <w:outlineLvl w:val="4"/>
        <w:rPr>
          <w:color w:val="000000" w:themeColor="text1"/>
          <w:sz w:val="16"/>
          <w:szCs w:val="16"/>
        </w:rPr>
      </w:pPr>
    </w:p>
    <w:p w:rsidR="002B1A78" w:rsidRPr="005B2125" w:rsidRDefault="002B1A78" w:rsidP="002B1A78">
      <w:pPr>
        <w:keepNext/>
        <w:ind w:firstLine="540"/>
        <w:outlineLvl w:val="4"/>
        <w:rPr>
          <w:color w:val="000000" w:themeColor="text1"/>
          <w:sz w:val="28"/>
        </w:rPr>
      </w:pPr>
      <w:r w:rsidRPr="005B2125">
        <w:rPr>
          <w:color w:val="000000" w:themeColor="text1"/>
          <w:sz w:val="28"/>
        </w:rPr>
        <w:t xml:space="preserve">Таблица </w:t>
      </w:r>
      <w:r w:rsidR="00FB5E5B">
        <w:rPr>
          <w:color w:val="000000" w:themeColor="text1"/>
          <w:sz w:val="28"/>
        </w:rPr>
        <w:t>2</w:t>
      </w:r>
      <w:r w:rsidRPr="005B2125">
        <w:rPr>
          <w:color w:val="000000" w:themeColor="text1"/>
          <w:sz w:val="28"/>
        </w:rPr>
        <w:t xml:space="preserve"> – Показатели изобретательской деятельности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7"/>
        <w:gridCol w:w="850"/>
        <w:gridCol w:w="828"/>
      </w:tblGrid>
      <w:tr w:rsidR="002B1A78" w:rsidRPr="005B2125" w:rsidTr="00F978EC">
        <w:trPr>
          <w:cantSplit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2B1A78" w:rsidP="00F978EC">
            <w:pPr>
              <w:jc w:val="center"/>
              <w:rPr>
                <w:b/>
                <w:snapToGrid w:val="0"/>
                <w:color w:val="000000" w:themeColor="text1"/>
                <w:sz w:val="28"/>
                <w:szCs w:val="28"/>
              </w:rPr>
            </w:pPr>
            <w:r w:rsidRPr="005B2125">
              <w:rPr>
                <w:b/>
                <w:snapToGrid w:val="0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2B1A78" w:rsidP="00F978E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B2125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2B1A78" w:rsidP="00F978E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B2125">
              <w:rPr>
                <w:b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2B1A78" w:rsidRPr="005B2125" w:rsidTr="00F978EC">
        <w:trPr>
          <w:cantSplit/>
          <w:trHeight w:val="65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2B1A78" w:rsidP="00F978EC">
            <w:pPr>
              <w:rPr>
                <w:snapToGrid w:val="0"/>
                <w:color w:val="000000" w:themeColor="text1"/>
                <w:sz w:val="28"/>
                <w:szCs w:val="28"/>
              </w:rPr>
            </w:pPr>
            <w:r w:rsidRPr="005B2125">
              <w:rPr>
                <w:snapToGrid w:val="0"/>
                <w:color w:val="000000" w:themeColor="text1"/>
                <w:sz w:val="28"/>
                <w:szCs w:val="28"/>
              </w:rPr>
              <w:t>Подано заявок на предполагаемые изобретения, полезные модели, программы для ЭВМ</w:t>
            </w:r>
          </w:p>
          <w:p w:rsidR="002B1A78" w:rsidRPr="005B2125" w:rsidRDefault="002B1A78" w:rsidP="00F978EC">
            <w:pPr>
              <w:rPr>
                <w:b/>
                <w:snapToGrid w:val="0"/>
                <w:color w:val="000000" w:themeColor="text1"/>
                <w:sz w:val="28"/>
                <w:szCs w:val="28"/>
              </w:rPr>
            </w:pPr>
            <w:r w:rsidRPr="005B2125">
              <w:rPr>
                <w:snapToGrid w:val="0"/>
                <w:color w:val="000000" w:themeColor="text1"/>
              </w:rPr>
              <w:t>из них в соавторстве</w:t>
            </w:r>
            <w:r w:rsidRPr="005B2125">
              <w:rPr>
                <w:snapToGrid w:val="0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2B1A78" w:rsidRPr="005B2125" w:rsidTr="00F978EC">
        <w:trPr>
          <w:cantSplit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662FE6" w:rsidP="00662FE6">
            <w:pPr>
              <w:ind w:firstLine="459"/>
              <w:rPr>
                <w:snapToGrid w:val="0"/>
                <w:color w:val="000000" w:themeColor="text1"/>
              </w:rPr>
            </w:pPr>
            <w:r w:rsidRPr="005B2125">
              <w:rPr>
                <w:snapToGrid w:val="0"/>
                <w:color w:val="000000" w:themeColor="text1"/>
                <w:sz w:val="28"/>
              </w:rPr>
              <w:t>со студентами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B1A78" w:rsidRPr="005B2125" w:rsidTr="00F978EC">
        <w:trPr>
          <w:cantSplit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2B1A78" w:rsidP="00F978EC">
            <w:pPr>
              <w:ind w:firstLine="459"/>
              <w:rPr>
                <w:snapToGrid w:val="0"/>
                <w:color w:val="000000" w:themeColor="text1"/>
                <w:sz w:val="28"/>
              </w:rPr>
            </w:pPr>
            <w:r w:rsidRPr="005B2125">
              <w:rPr>
                <w:snapToGrid w:val="0"/>
                <w:color w:val="000000" w:themeColor="text1"/>
                <w:sz w:val="28"/>
              </w:rPr>
              <w:t>с аспирантами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B1A78" w:rsidRPr="005B2125" w:rsidTr="00F978EC">
        <w:trPr>
          <w:cantSplit/>
          <w:trHeight w:val="65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2B1A78" w:rsidP="00F978EC">
            <w:pPr>
              <w:rPr>
                <w:snapToGrid w:val="0"/>
                <w:color w:val="000000" w:themeColor="text1"/>
                <w:sz w:val="28"/>
                <w:szCs w:val="28"/>
              </w:rPr>
            </w:pPr>
            <w:r w:rsidRPr="005B2125">
              <w:rPr>
                <w:snapToGrid w:val="0"/>
                <w:color w:val="000000" w:themeColor="text1"/>
                <w:sz w:val="28"/>
                <w:szCs w:val="28"/>
              </w:rPr>
              <w:t xml:space="preserve">Получено патентов на изобретения, полезные модели, </w:t>
            </w:r>
          </w:p>
          <w:p w:rsidR="002B1A78" w:rsidRPr="005B2125" w:rsidRDefault="002B1A78" w:rsidP="00F978EC">
            <w:pPr>
              <w:rPr>
                <w:snapToGrid w:val="0"/>
                <w:color w:val="000000" w:themeColor="text1"/>
                <w:sz w:val="28"/>
              </w:rPr>
            </w:pPr>
            <w:r w:rsidRPr="005B2125">
              <w:rPr>
                <w:snapToGrid w:val="0"/>
                <w:color w:val="000000" w:themeColor="text1"/>
                <w:sz w:val="28"/>
                <w:szCs w:val="28"/>
              </w:rPr>
              <w:t>программы для ЭВМ</w:t>
            </w:r>
          </w:p>
          <w:p w:rsidR="002B1A78" w:rsidRPr="005B2125" w:rsidRDefault="002B1A78" w:rsidP="00F978EC">
            <w:pPr>
              <w:rPr>
                <w:snapToGrid w:val="0"/>
                <w:color w:val="000000" w:themeColor="text1"/>
                <w:sz w:val="28"/>
              </w:rPr>
            </w:pPr>
            <w:r w:rsidRPr="005B2125">
              <w:rPr>
                <w:snapToGrid w:val="0"/>
                <w:color w:val="000000" w:themeColor="text1"/>
              </w:rPr>
              <w:t>из них в соавторстве</w:t>
            </w:r>
            <w:r w:rsidRPr="005B2125">
              <w:rPr>
                <w:snapToGrid w:val="0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2B1A78" w:rsidRPr="005B2125" w:rsidTr="00F978EC">
        <w:trPr>
          <w:cantSplit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662FE6" w:rsidP="00F978EC">
            <w:pPr>
              <w:ind w:firstLine="459"/>
              <w:rPr>
                <w:snapToGrid w:val="0"/>
                <w:color w:val="000000" w:themeColor="text1"/>
              </w:rPr>
            </w:pPr>
            <w:r w:rsidRPr="005B2125">
              <w:rPr>
                <w:snapToGrid w:val="0"/>
                <w:color w:val="000000" w:themeColor="text1"/>
                <w:sz w:val="28"/>
              </w:rPr>
              <w:t>со студентами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B1A78" w:rsidRPr="005B2125" w:rsidTr="00F978EC">
        <w:trPr>
          <w:cantSplit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78" w:rsidRPr="005B2125" w:rsidRDefault="002B1A78" w:rsidP="00F978EC">
            <w:pPr>
              <w:ind w:firstLine="459"/>
              <w:rPr>
                <w:snapToGrid w:val="0"/>
                <w:color w:val="000000" w:themeColor="text1"/>
                <w:sz w:val="28"/>
              </w:rPr>
            </w:pPr>
            <w:r w:rsidRPr="005B2125">
              <w:rPr>
                <w:snapToGrid w:val="0"/>
                <w:color w:val="000000" w:themeColor="text1"/>
                <w:sz w:val="28"/>
              </w:rPr>
              <w:t>с аспирантами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78" w:rsidRPr="005B2125" w:rsidRDefault="002B1A78" w:rsidP="00F978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B2125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F618AC" w:rsidRPr="00C176C5" w:rsidRDefault="00F618AC" w:rsidP="00F618AC">
      <w:pPr>
        <w:spacing w:before="3"/>
        <w:ind w:hanging="142"/>
        <w:jc w:val="center"/>
        <w:rPr>
          <w:color w:val="000000" w:themeColor="text1"/>
          <w:sz w:val="16"/>
          <w:szCs w:val="16"/>
        </w:rPr>
      </w:pPr>
    </w:p>
    <w:p w:rsidR="00F618AC" w:rsidRPr="00801F7B" w:rsidRDefault="00F618AC" w:rsidP="00F618AC">
      <w:pPr>
        <w:jc w:val="center"/>
        <w:rPr>
          <w:b/>
          <w:sz w:val="28"/>
          <w:szCs w:val="28"/>
        </w:rPr>
      </w:pPr>
      <w:r w:rsidRPr="00801F7B">
        <w:rPr>
          <w:b/>
          <w:sz w:val="28"/>
          <w:szCs w:val="28"/>
        </w:rPr>
        <w:t>7. Проведение конференций и выставок</w:t>
      </w:r>
    </w:p>
    <w:p w:rsidR="00F618AC" w:rsidRPr="00801F7B" w:rsidRDefault="00F618AC" w:rsidP="00F618AC">
      <w:pPr>
        <w:jc w:val="center"/>
        <w:rPr>
          <w:b/>
          <w:sz w:val="28"/>
          <w:szCs w:val="28"/>
        </w:rPr>
      </w:pPr>
      <w:r w:rsidRPr="00801F7B">
        <w:rPr>
          <w:b/>
          <w:sz w:val="28"/>
          <w:szCs w:val="28"/>
        </w:rPr>
        <w:t xml:space="preserve">7.1. Участие в выставках </w:t>
      </w:r>
    </w:p>
    <w:p w:rsidR="00634EFA" w:rsidRPr="00801F7B" w:rsidRDefault="00634EFA" w:rsidP="00634EFA">
      <w:pPr>
        <w:ind w:firstLine="426"/>
        <w:jc w:val="both"/>
        <w:rPr>
          <w:sz w:val="28"/>
        </w:rPr>
      </w:pPr>
      <w:r w:rsidRPr="00801F7B">
        <w:rPr>
          <w:sz w:val="28"/>
        </w:rPr>
        <w:lastRenderedPageBreak/>
        <w:t>В 2025 году университет участвовал в выставках и представлял свои разработки на следующих площадках:</w:t>
      </w:r>
    </w:p>
    <w:p w:rsidR="00634EFA" w:rsidRPr="00801F7B" w:rsidRDefault="00634EFA" w:rsidP="00634EFA">
      <w:pPr>
        <w:ind w:firstLine="426"/>
        <w:jc w:val="both"/>
        <w:rPr>
          <w:sz w:val="28"/>
        </w:rPr>
      </w:pPr>
      <w:r w:rsidRPr="00801F7B">
        <w:rPr>
          <w:sz w:val="28"/>
        </w:rPr>
        <w:t>- выставка научных разработок РГУПС в рамках мероприятий Дня науки, гостями которой был</w:t>
      </w:r>
      <w:r w:rsidR="00D83B68">
        <w:rPr>
          <w:sz w:val="28"/>
        </w:rPr>
        <w:t>о</w:t>
      </w:r>
      <w:r w:rsidRPr="00801F7B">
        <w:rPr>
          <w:sz w:val="28"/>
        </w:rPr>
        <w:t xml:space="preserve"> </w:t>
      </w:r>
      <w:r w:rsidR="00D83B68">
        <w:rPr>
          <w:sz w:val="28"/>
        </w:rPr>
        <w:t xml:space="preserve">руководство </w:t>
      </w:r>
      <w:r w:rsidRPr="00801F7B">
        <w:rPr>
          <w:sz w:val="28"/>
        </w:rPr>
        <w:t>СКЖД – филиала ОАО «РЖД»;</w:t>
      </w:r>
    </w:p>
    <w:p w:rsidR="00634EFA" w:rsidRPr="00801F7B" w:rsidRDefault="00634EFA" w:rsidP="00634EFA">
      <w:pPr>
        <w:ind w:firstLine="426"/>
        <w:jc w:val="both"/>
        <w:rPr>
          <w:sz w:val="28"/>
        </w:rPr>
      </w:pPr>
      <w:r w:rsidRPr="00801F7B">
        <w:rPr>
          <w:sz w:val="28"/>
        </w:rPr>
        <w:t xml:space="preserve">- День инноваций ОАО «РЖД» на базе Региональной инновационной площадки Северо-Кавказской железной дороги. </w:t>
      </w:r>
      <w:r w:rsidR="00D83B68">
        <w:rPr>
          <w:sz w:val="28"/>
        </w:rPr>
        <w:t xml:space="preserve">В </w:t>
      </w:r>
      <w:r w:rsidRPr="00801F7B">
        <w:rPr>
          <w:sz w:val="28"/>
        </w:rPr>
        <w:t xml:space="preserve">мероприятии приняли участие представители </w:t>
      </w:r>
      <w:r w:rsidR="00D83B68">
        <w:rPr>
          <w:sz w:val="28"/>
        </w:rPr>
        <w:t xml:space="preserve">СКЖД и </w:t>
      </w:r>
      <w:r w:rsidRPr="00801F7B">
        <w:rPr>
          <w:sz w:val="28"/>
        </w:rPr>
        <w:t>АНО «Агентство инноваций Ростовской области»;</w:t>
      </w:r>
    </w:p>
    <w:p w:rsidR="00634EFA" w:rsidRDefault="00801F7B" w:rsidP="00634EFA">
      <w:pPr>
        <w:ind w:firstLine="426"/>
        <w:jc w:val="both"/>
        <w:rPr>
          <w:sz w:val="28"/>
        </w:rPr>
      </w:pPr>
      <w:r>
        <w:rPr>
          <w:sz w:val="28"/>
        </w:rPr>
        <w:t>- Экспозиция на в</w:t>
      </w:r>
      <w:r w:rsidR="00634EFA" w:rsidRPr="00801F7B">
        <w:rPr>
          <w:sz w:val="28"/>
        </w:rPr>
        <w:t>ыставк</w:t>
      </w:r>
      <w:r>
        <w:rPr>
          <w:sz w:val="28"/>
        </w:rPr>
        <w:t>е</w:t>
      </w:r>
      <w:r w:rsidR="00634EFA" w:rsidRPr="00801F7B">
        <w:rPr>
          <w:sz w:val="28"/>
        </w:rPr>
        <w:t xml:space="preserve"> в рамках мероприятий Транспортной недели-</w:t>
      </w:r>
      <w:r>
        <w:rPr>
          <w:sz w:val="28"/>
        </w:rPr>
        <w:t>2025 (Гостиный Двор, г. Москва);</w:t>
      </w:r>
    </w:p>
    <w:p w:rsidR="00801F7B" w:rsidRPr="00B545F7" w:rsidRDefault="00801F7B" w:rsidP="00634EFA">
      <w:pPr>
        <w:ind w:firstLine="426"/>
        <w:jc w:val="both"/>
        <w:rPr>
          <w:sz w:val="28"/>
        </w:rPr>
      </w:pPr>
      <w:r w:rsidRPr="00CB4141">
        <w:rPr>
          <w:sz w:val="28"/>
        </w:rPr>
        <w:t>- Экспозиция на отраслевом выставочном кластере Минтранса России, посвященного развитию транспорта и транспортной инфраструктуры, в рамках проведения с 26 по 28 ноября 2025 г. V Конгресса молодых ученых на площадке Научно-технического университета «Сириус» (г. Сочи).</w:t>
      </w:r>
    </w:p>
    <w:p w:rsidR="00F618AC" w:rsidRPr="00C176C5" w:rsidRDefault="00F618AC" w:rsidP="00F618AC">
      <w:pPr>
        <w:ind w:firstLine="567"/>
        <w:jc w:val="both"/>
        <w:rPr>
          <w:sz w:val="16"/>
          <w:szCs w:val="16"/>
        </w:rPr>
      </w:pPr>
    </w:p>
    <w:p w:rsidR="00F618AC" w:rsidRPr="00CB4141" w:rsidRDefault="00F618AC" w:rsidP="00F618AC">
      <w:pPr>
        <w:spacing w:line="216" w:lineRule="auto"/>
        <w:jc w:val="center"/>
        <w:rPr>
          <w:color w:val="000000" w:themeColor="text1"/>
          <w:sz w:val="28"/>
          <w:szCs w:val="28"/>
          <w:lang w:eastAsia="x-none"/>
        </w:rPr>
      </w:pPr>
      <w:r w:rsidRPr="00CB4141">
        <w:rPr>
          <w:b/>
          <w:bCs/>
          <w:color w:val="000000" w:themeColor="text1"/>
          <w:sz w:val="28"/>
          <w:szCs w:val="28"/>
          <w:lang w:eastAsia="x-none"/>
        </w:rPr>
        <w:t>7</w:t>
      </w:r>
      <w:r w:rsidRPr="00CB4141">
        <w:rPr>
          <w:b/>
          <w:bCs/>
          <w:color w:val="000000" w:themeColor="text1"/>
          <w:sz w:val="28"/>
          <w:szCs w:val="28"/>
          <w:lang w:val="x-none" w:eastAsia="x-none"/>
        </w:rPr>
        <w:t xml:space="preserve">.2. Организация и проведение научных конференций </w:t>
      </w:r>
    </w:p>
    <w:p w:rsidR="00F618AC" w:rsidRDefault="00F618AC" w:rsidP="00F618AC">
      <w:pPr>
        <w:ind w:firstLine="558"/>
        <w:jc w:val="both"/>
        <w:rPr>
          <w:iCs/>
          <w:color w:val="000000" w:themeColor="text1"/>
          <w:sz w:val="28"/>
          <w:szCs w:val="28"/>
        </w:rPr>
      </w:pPr>
      <w:r w:rsidRPr="00CB4141">
        <w:rPr>
          <w:color w:val="000000" w:themeColor="text1"/>
          <w:sz w:val="28"/>
          <w:szCs w:val="28"/>
        </w:rPr>
        <w:t xml:space="preserve">Одним из приоритетных направлений научной деятельности университета является </w:t>
      </w:r>
      <w:r w:rsidRPr="00CB4141">
        <w:rPr>
          <w:iCs/>
          <w:color w:val="000000" w:themeColor="text1"/>
          <w:sz w:val="28"/>
          <w:szCs w:val="28"/>
        </w:rPr>
        <w:t xml:space="preserve">подготовка и проведение научных конференций, симпозиумов и семинаров различного уровня. Были проведены </w:t>
      </w:r>
      <w:r w:rsidRPr="00CB4141">
        <w:rPr>
          <w:b/>
          <w:iCs/>
          <w:color w:val="000000" w:themeColor="text1"/>
          <w:sz w:val="28"/>
          <w:szCs w:val="28"/>
        </w:rPr>
        <w:t xml:space="preserve">20 </w:t>
      </w:r>
      <w:r w:rsidR="003F3710" w:rsidRPr="00CB4141">
        <w:rPr>
          <w:iCs/>
          <w:color w:val="000000" w:themeColor="text1"/>
          <w:sz w:val="28"/>
          <w:szCs w:val="28"/>
        </w:rPr>
        <w:t>конференций</w:t>
      </w:r>
      <w:r w:rsidRPr="00CB4141">
        <w:rPr>
          <w:iCs/>
          <w:color w:val="000000" w:themeColor="text1"/>
          <w:sz w:val="28"/>
          <w:szCs w:val="28"/>
        </w:rPr>
        <w:t xml:space="preserve">: </w:t>
      </w:r>
    </w:p>
    <w:p w:rsidR="00FC28A8" w:rsidRPr="00BE76A2" w:rsidRDefault="00FC28A8" w:rsidP="00F618AC">
      <w:pPr>
        <w:ind w:firstLine="558"/>
        <w:jc w:val="both"/>
        <w:rPr>
          <w:iCs/>
          <w:color w:val="000000" w:themeColor="text1"/>
          <w:sz w:val="16"/>
          <w:szCs w:val="16"/>
        </w:rPr>
      </w:pPr>
    </w:p>
    <w:tbl>
      <w:tblPr>
        <w:tblStyle w:val="afc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71614" w:rsidRPr="00CB4141" w:rsidTr="00871614"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Девятая международная научно-практическая конференция «Транспорт и логистика: развитие в условиях цифровизации экономики»</w:t>
            </w:r>
          </w:p>
        </w:tc>
      </w:tr>
      <w:tr w:rsidR="00871614" w:rsidRPr="00CB4141" w:rsidTr="00871614">
        <w:trPr>
          <w:trHeight w:val="772"/>
        </w:trPr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Четвертая Всероссийская национальная конференция студентов, магистров и молодых ученых «Правовой порядок и юридическая деятельность»</w:t>
            </w:r>
          </w:p>
        </w:tc>
      </w:tr>
      <w:tr w:rsidR="00871614" w:rsidRPr="00CB4141" w:rsidTr="00871614"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VII Всероссийская национальная научно-практическая конференция «Инновационные технологии в строительстве и управление техническим состоянием инфраструктуры»</w:t>
            </w:r>
          </w:p>
        </w:tc>
      </w:tr>
      <w:tr w:rsidR="00871614" w:rsidRPr="00CB4141" w:rsidTr="00871614"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Всероссийская национальная научно-практическая конференция «Теория и практика безопасности жизнедеятельности»</w:t>
            </w:r>
          </w:p>
        </w:tc>
      </w:tr>
      <w:tr w:rsidR="00871614" w:rsidRPr="00CB4141" w:rsidTr="00871614"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Восьмая Всероссийская научная конференция «Лучшие педагогические практики в области безопасности жизнедеятельности, физической культуры и спорта»</w:t>
            </w:r>
          </w:p>
        </w:tc>
      </w:tr>
      <w:tr w:rsidR="00871614" w:rsidRPr="00CB4141" w:rsidTr="00871614"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Всероссийская конференция «Подвиг российских железнодорожников в годы Великой Отечественной войны»</w:t>
            </w:r>
          </w:p>
        </w:tc>
      </w:tr>
      <w:tr w:rsidR="00871614" w:rsidRPr="00CB4141" w:rsidTr="00871614"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84-я студенческая научно-практическая конференция</w:t>
            </w:r>
          </w:p>
        </w:tc>
      </w:tr>
      <w:tr w:rsidR="00871614" w:rsidRPr="00CB4141" w:rsidTr="00871614">
        <w:tc>
          <w:tcPr>
            <w:tcW w:w="9776" w:type="dxa"/>
            <w:vAlign w:val="center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Международная научно-практическая конференция «Транспорт: наука, образование, производство» («Транспорт-2025») 4 тома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Двенадцатая Международная научно-практическая конференция «Реклама и связи с общественностью: традиции и инновации»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Восьмая Международная научно-практическая конференция «Перспективы развития индустрии туризма и гостеприимства: теория и практика»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22-я Международная научно-практическая конференция «Преподаватель высшей школы в XXI веке»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Девятая Всероссийская научно-практическая конференция «Экономико-правовые механизмы обеспечения национальной безопасности»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V Международная научно-практическая конференция «Цифровые инфокоммуникационные технологии»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Девятая Международная научно-техническая конференция «Энергетика транспорта. Актуальные проблемы и задачи»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Девятая Международная научная конференция «Интеллектуальные информационные технологии в технике и на производстве» (IITI’25) </w:t>
            </w:r>
            <w:r w:rsidRPr="00CB4141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CB4141">
              <w:rPr>
                <w:rFonts w:eastAsia="Calibri"/>
                <w:b/>
                <w:color w:val="000000" w:themeColor="text1"/>
                <w:sz w:val="28"/>
                <w:szCs w:val="28"/>
                <w:lang w:val="en-US" w:eastAsia="en-US"/>
              </w:rPr>
              <w:t>Scopus</w:t>
            </w:r>
            <w:r w:rsidRPr="00CB4141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Десятая Международная научно-практическая конференция «Управление государственное, муниципальное и корпоративное: теория и лучшие практики»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Школа молодых ученых «Актуальные проблемы трибологии, инженерии поверхности и искусственного интеллекта 2025»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Всероссийская национальная научно-практическая конференция «Инновационные технологии управления жизненным циклом транспортно-технологических машин и оборудования»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17-я Международная научно-практическая конференция «Перспективы развития локомотиво-, вагоностроения и технологии обслуживания подвижного состава»</w:t>
            </w:r>
          </w:p>
        </w:tc>
      </w:tr>
      <w:tr w:rsidR="00871614" w:rsidRPr="00CB4141" w:rsidTr="00871614">
        <w:tc>
          <w:tcPr>
            <w:tcW w:w="9776" w:type="dxa"/>
          </w:tcPr>
          <w:p w:rsidR="00871614" w:rsidRPr="00CB4141" w:rsidRDefault="00871614" w:rsidP="003F3710">
            <w:pPr>
              <w:ind w:firstLine="32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CB414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VIII Всероссийская национальная научно-практическая конференция «Конституция Российской Федерации как гарант прав и свобод человека и гражданина»</w:t>
            </w:r>
          </w:p>
        </w:tc>
      </w:tr>
    </w:tbl>
    <w:p w:rsidR="00D92E62" w:rsidRPr="00C176C5" w:rsidRDefault="00D92E62" w:rsidP="00516A1A">
      <w:pPr>
        <w:ind w:firstLine="709"/>
        <w:jc w:val="center"/>
        <w:rPr>
          <w:sz w:val="16"/>
          <w:szCs w:val="16"/>
        </w:rPr>
      </w:pPr>
    </w:p>
    <w:p w:rsidR="00E545D6" w:rsidRPr="00076B4F" w:rsidRDefault="00E545D6" w:rsidP="00E545D6">
      <w:pPr>
        <w:jc w:val="center"/>
        <w:rPr>
          <w:b/>
          <w:sz w:val="28"/>
          <w:szCs w:val="28"/>
        </w:rPr>
      </w:pPr>
      <w:r w:rsidRPr="00076B4F">
        <w:rPr>
          <w:b/>
          <w:sz w:val="28"/>
          <w:szCs w:val="28"/>
        </w:rPr>
        <w:t>8. Научно-исследовательская работа студентов</w:t>
      </w:r>
    </w:p>
    <w:p w:rsidR="00076B4F" w:rsidRPr="00076B4F" w:rsidRDefault="00076B4F" w:rsidP="00076B4F">
      <w:pPr>
        <w:ind w:firstLine="567"/>
        <w:jc w:val="both"/>
        <w:rPr>
          <w:snapToGrid w:val="0"/>
          <w:sz w:val="28"/>
          <w:szCs w:val="28"/>
          <w:lang w:val="x-none" w:eastAsia="x-none"/>
        </w:rPr>
      </w:pPr>
      <w:r w:rsidRPr="00076B4F">
        <w:rPr>
          <w:snapToGrid w:val="0"/>
          <w:sz w:val="28"/>
          <w:szCs w:val="28"/>
          <w:lang w:eastAsia="x-none"/>
        </w:rPr>
        <w:t>Студенты университета через студенческие кружки и конструкторские бюро привлекаются к научной деятельности университета</w:t>
      </w:r>
      <w:r w:rsidRPr="00076B4F">
        <w:rPr>
          <w:snapToGrid w:val="0"/>
          <w:sz w:val="28"/>
          <w:szCs w:val="28"/>
          <w:lang w:val="x-none" w:eastAsia="x-none"/>
        </w:rPr>
        <w:t xml:space="preserve">, </w:t>
      </w:r>
      <w:r w:rsidRPr="00076B4F">
        <w:rPr>
          <w:snapToGrid w:val="0"/>
          <w:sz w:val="28"/>
          <w:szCs w:val="28"/>
          <w:lang w:eastAsia="x-none"/>
        </w:rPr>
        <w:t>к научному руководству студент</w:t>
      </w:r>
      <w:r w:rsidR="00DC6014">
        <w:rPr>
          <w:snapToGrid w:val="0"/>
          <w:sz w:val="28"/>
          <w:szCs w:val="28"/>
          <w:lang w:eastAsia="x-none"/>
        </w:rPr>
        <w:t>ами</w:t>
      </w:r>
      <w:r w:rsidRPr="00076B4F">
        <w:rPr>
          <w:snapToGrid w:val="0"/>
          <w:sz w:val="28"/>
          <w:szCs w:val="28"/>
          <w:lang w:eastAsia="x-none"/>
        </w:rPr>
        <w:t xml:space="preserve"> привлекаются </w:t>
      </w:r>
      <w:r w:rsidRPr="00076B4F">
        <w:rPr>
          <w:snapToGrid w:val="0"/>
          <w:sz w:val="28"/>
          <w:szCs w:val="28"/>
          <w:lang w:val="x-none" w:eastAsia="x-none"/>
        </w:rPr>
        <w:t xml:space="preserve">ведущие специалисты и учёные вуза. </w:t>
      </w:r>
    </w:p>
    <w:p w:rsidR="00076B4F" w:rsidRPr="00076B4F" w:rsidRDefault="00076B4F" w:rsidP="00076B4F">
      <w:pPr>
        <w:ind w:firstLine="567"/>
        <w:jc w:val="both"/>
        <w:rPr>
          <w:snapToGrid w:val="0"/>
          <w:sz w:val="28"/>
          <w:szCs w:val="28"/>
          <w:lang w:eastAsia="x-none"/>
        </w:rPr>
      </w:pPr>
      <w:r w:rsidRPr="00076B4F">
        <w:rPr>
          <w:snapToGrid w:val="0"/>
          <w:sz w:val="28"/>
          <w:szCs w:val="28"/>
          <w:lang w:val="x-none" w:eastAsia="x-none"/>
        </w:rPr>
        <w:t>Результаты научно-исследовательской деятельности студентов отражаются</w:t>
      </w:r>
      <w:r w:rsidRPr="00076B4F">
        <w:rPr>
          <w:snapToGrid w:val="0"/>
          <w:sz w:val="28"/>
          <w:szCs w:val="28"/>
          <w:lang w:eastAsia="x-none"/>
        </w:rPr>
        <w:t xml:space="preserve"> в </w:t>
      </w:r>
      <w:r w:rsidRPr="00076B4F">
        <w:rPr>
          <w:snapToGrid w:val="0"/>
          <w:sz w:val="28"/>
          <w:szCs w:val="28"/>
          <w:lang w:val="x-none" w:eastAsia="x-none"/>
        </w:rPr>
        <w:t>публикаци</w:t>
      </w:r>
      <w:r w:rsidRPr="00076B4F">
        <w:rPr>
          <w:snapToGrid w:val="0"/>
          <w:sz w:val="28"/>
          <w:szCs w:val="28"/>
          <w:lang w:eastAsia="x-none"/>
        </w:rPr>
        <w:t xml:space="preserve">ях </w:t>
      </w:r>
      <w:r w:rsidRPr="00076B4F">
        <w:rPr>
          <w:snapToGrid w:val="0"/>
          <w:sz w:val="28"/>
          <w:szCs w:val="28"/>
          <w:lang w:val="x-none" w:eastAsia="x-none"/>
        </w:rPr>
        <w:t>и участи</w:t>
      </w:r>
      <w:r w:rsidRPr="00076B4F">
        <w:rPr>
          <w:snapToGrid w:val="0"/>
          <w:sz w:val="28"/>
          <w:szCs w:val="28"/>
          <w:lang w:eastAsia="x-none"/>
        </w:rPr>
        <w:t>и</w:t>
      </w:r>
      <w:r w:rsidRPr="00076B4F">
        <w:rPr>
          <w:snapToGrid w:val="0"/>
          <w:sz w:val="28"/>
          <w:szCs w:val="28"/>
          <w:lang w:val="x-none" w:eastAsia="x-none"/>
        </w:rPr>
        <w:t xml:space="preserve"> в различных </w:t>
      </w:r>
      <w:r w:rsidRPr="00076B4F">
        <w:rPr>
          <w:snapToGrid w:val="0"/>
          <w:sz w:val="28"/>
          <w:szCs w:val="28"/>
          <w:lang w:eastAsia="x-none"/>
        </w:rPr>
        <w:t xml:space="preserve">научных конкурсах студенческих научных работ и </w:t>
      </w:r>
      <w:r w:rsidRPr="00076B4F">
        <w:rPr>
          <w:snapToGrid w:val="0"/>
          <w:sz w:val="28"/>
          <w:szCs w:val="28"/>
          <w:lang w:val="x-none" w:eastAsia="x-none"/>
        </w:rPr>
        <w:t xml:space="preserve">научных мероприятиях. </w:t>
      </w:r>
      <w:r w:rsidRPr="00076B4F">
        <w:rPr>
          <w:snapToGrid w:val="0"/>
          <w:sz w:val="28"/>
          <w:szCs w:val="28"/>
          <w:lang w:eastAsia="x-none"/>
        </w:rPr>
        <w:t>Студенты университета в 2025 г. участвовали в различных научных мероприятиях и становились победителями и лауреатами различных конкурсов:</w:t>
      </w:r>
    </w:p>
    <w:p w:rsidR="00076B4F" w:rsidRPr="00076B4F" w:rsidRDefault="00076B4F" w:rsidP="00076B4F">
      <w:pPr>
        <w:ind w:firstLine="567"/>
        <w:jc w:val="both"/>
        <w:rPr>
          <w:snapToGrid w:val="0"/>
          <w:sz w:val="28"/>
          <w:szCs w:val="28"/>
          <w:lang w:eastAsia="x-none"/>
        </w:rPr>
      </w:pPr>
      <w:r w:rsidRPr="00076B4F">
        <w:rPr>
          <w:snapToGrid w:val="0"/>
          <w:sz w:val="28"/>
          <w:szCs w:val="28"/>
          <w:lang w:eastAsia="x-none"/>
        </w:rPr>
        <w:t>- В феврале 2025 год</w:t>
      </w:r>
      <w:r w:rsidR="00DC6014">
        <w:rPr>
          <w:snapToGrid w:val="0"/>
          <w:sz w:val="28"/>
          <w:szCs w:val="28"/>
          <w:lang w:eastAsia="x-none"/>
        </w:rPr>
        <w:t>а</w:t>
      </w:r>
      <w:r w:rsidRPr="00076B4F">
        <w:rPr>
          <w:snapToGrid w:val="0"/>
          <w:sz w:val="28"/>
          <w:szCs w:val="28"/>
          <w:lang w:eastAsia="x-none"/>
        </w:rPr>
        <w:t xml:space="preserve"> проводилась </w:t>
      </w:r>
      <w:r w:rsidRPr="00076B4F">
        <w:rPr>
          <w:sz w:val="28"/>
          <w:szCs w:val="28"/>
        </w:rPr>
        <w:t>9-ая Международная олимпиада по программированию на платформе «1С:Предприятие 8» Студент</w:t>
      </w:r>
      <w:r w:rsidR="002715E3">
        <w:rPr>
          <w:sz w:val="28"/>
          <w:szCs w:val="28"/>
        </w:rPr>
        <w:t>ы</w:t>
      </w:r>
      <w:r w:rsidRPr="00076B4F">
        <w:rPr>
          <w:sz w:val="28"/>
          <w:szCs w:val="28"/>
        </w:rPr>
        <w:t xml:space="preserve"> факультета ИТУ занял</w:t>
      </w:r>
      <w:r w:rsidR="002715E3">
        <w:rPr>
          <w:sz w:val="28"/>
          <w:szCs w:val="28"/>
        </w:rPr>
        <w:t>и</w:t>
      </w:r>
      <w:r w:rsidRPr="00076B4F">
        <w:rPr>
          <w:sz w:val="28"/>
          <w:szCs w:val="28"/>
        </w:rPr>
        <w:t xml:space="preserve"> II место в региональном туре;</w:t>
      </w:r>
    </w:p>
    <w:p w:rsidR="00076B4F" w:rsidRPr="00076B4F" w:rsidRDefault="00076B4F" w:rsidP="00076B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B4F">
        <w:rPr>
          <w:rFonts w:eastAsia="Calibri"/>
          <w:snapToGrid w:val="0"/>
          <w:sz w:val="28"/>
          <w:szCs w:val="28"/>
          <w:lang w:eastAsia="x-none"/>
        </w:rPr>
        <w:t xml:space="preserve">- </w:t>
      </w:r>
      <w:r w:rsidR="00FB5E5B">
        <w:rPr>
          <w:rFonts w:eastAsia="Calibri"/>
          <w:sz w:val="28"/>
          <w:szCs w:val="28"/>
          <w:lang w:eastAsia="en-US"/>
        </w:rPr>
        <w:t xml:space="preserve">Студент факультета ЭУП </w:t>
      </w:r>
      <w:r w:rsidRPr="00076B4F">
        <w:rPr>
          <w:rFonts w:eastAsia="Calibri"/>
          <w:sz w:val="28"/>
          <w:szCs w:val="28"/>
          <w:lang w:eastAsia="en-US"/>
        </w:rPr>
        <w:t>в марте 2025 года выступил с докладом на VIII Всероссийской студенческой научно-практической конференции «Межотраслевые проблемы формирования правовой культуры в молодежной среде», организованной юридическим факультетом ДГТУ. По результатам работы конференции доклад нашего студента занял 1-е место;</w:t>
      </w:r>
    </w:p>
    <w:p w:rsidR="00076B4F" w:rsidRPr="00076B4F" w:rsidRDefault="001E0889" w:rsidP="00076B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октябре 2025</w:t>
      </w:r>
      <w:r w:rsidR="00076B4F" w:rsidRPr="00076B4F">
        <w:rPr>
          <w:rFonts w:eastAsia="Calibri"/>
          <w:sz w:val="28"/>
          <w:szCs w:val="28"/>
          <w:lang w:eastAsia="en-US"/>
        </w:rPr>
        <w:t xml:space="preserve"> года студенты факультета УПП стали победителями </w:t>
      </w:r>
      <w:r w:rsidR="00076B4F" w:rsidRPr="00076B4F">
        <w:rPr>
          <w:rFonts w:eastAsia="Calibri"/>
          <w:bCs/>
          <w:sz w:val="28"/>
          <w:szCs w:val="28"/>
          <w:lang w:eastAsia="en-US"/>
        </w:rPr>
        <w:t xml:space="preserve">кейс-чемпионата по логистике. </w:t>
      </w:r>
      <w:r w:rsidR="00076B4F" w:rsidRPr="00076B4F">
        <w:rPr>
          <w:rFonts w:eastAsia="Calibri"/>
          <w:sz w:val="28"/>
          <w:szCs w:val="28"/>
          <w:lang w:eastAsia="en-US"/>
        </w:rPr>
        <w:t>В проектном треке от ООО «Газпромнефть - Снабжение»</w:t>
      </w:r>
      <w:r w:rsidR="00F54F82">
        <w:rPr>
          <w:rFonts w:eastAsia="Calibri"/>
          <w:sz w:val="28"/>
          <w:szCs w:val="28"/>
          <w:lang w:eastAsia="en-US"/>
        </w:rPr>
        <w:t xml:space="preserve"> команда РГУПС заняла III место. </w:t>
      </w:r>
      <w:r w:rsidR="00076B4F" w:rsidRPr="00076B4F">
        <w:rPr>
          <w:rFonts w:eastAsia="Calibri"/>
          <w:sz w:val="28"/>
          <w:szCs w:val="28"/>
          <w:lang w:eastAsia="en-US"/>
        </w:rPr>
        <w:t>В проектном треке от ОАО «РЖД» команда РГУПС также заняла III место</w:t>
      </w:r>
      <w:r w:rsidR="0046591E">
        <w:rPr>
          <w:rFonts w:eastAsia="Calibri"/>
          <w:sz w:val="28"/>
          <w:szCs w:val="28"/>
          <w:lang w:eastAsia="en-US"/>
        </w:rPr>
        <w:t>.</w:t>
      </w:r>
    </w:p>
    <w:p w:rsidR="00076B4F" w:rsidRPr="00076B4F" w:rsidRDefault="0046591E" w:rsidP="00076B4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- 17 декабря 2025 год</w:t>
      </w:r>
      <w:r w:rsidR="00DC6014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на Электромеханическом</w:t>
      </w:r>
      <w:r w:rsidR="00076B4F" w:rsidRPr="00076B4F">
        <w:rPr>
          <w:rFonts w:eastAsia="Calibri"/>
          <w:sz w:val="28"/>
          <w:szCs w:val="28"/>
        </w:rPr>
        <w:t xml:space="preserve"> факультете состоялась олимпиада по дисциплине «Сопротивление материалов». </w:t>
      </w:r>
      <w:r w:rsidR="00076B4F" w:rsidRPr="00076B4F">
        <w:rPr>
          <w:sz w:val="28"/>
          <w:szCs w:val="28"/>
        </w:rPr>
        <w:t>Олимпиада была посвящена 140-летию со дня рождения профессора кафедры «Строительная механика» Коробова А.П. Победителями олимпиады в командной номинации: I-е место заняла команда факультета «Строительный»; II-е место заняла команда факультета «Электромеханический»; III-е место заняла команда факультета «Дорожно-строительные машины».</w:t>
      </w:r>
    </w:p>
    <w:p w:rsidR="00076B4F" w:rsidRPr="00076B4F" w:rsidRDefault="00076B4F" w:rsidP="00076B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B4F">
        <w:rPr>
          <w:sz w:val="28"/>
          <w:szCs w:val="28"/>
        </w:rPr>
        <w:lastRenderedPageBreak/>
        <w:t>- Победителем конкурса Министерства транспорта РФ «Лучший студ</w:t>
      </w:r>
      <w:r w:rsidR="0046591E">
        <w:rPr>
          <w:sz w:val="28"/>
          <w:szCs w:val="28"/>
        </w:rPr>
        <w:t>енческий реферат» стал студент ЭМФ</w:t>
      </w:r>
      <w:r w:rsidRPr="00076B4F">
        <w:rPr>
          <w:rFonts w:eastAsia="Calibri"/>
          <w:sz w:val="28"/>
          <w:szCs w:val="28"/>
          <w:lang w:eastAsia="en-US"/>
        </w:rPr>
        <w:t>;</w:t>
      </w:r>
    </w:p>
    <w:p w:rsidR="00076B4F" w:rsidRPr="00076B4F" w:rsidRDefault="00076B4F" w:rsidP="00076B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6B4F">
        <w:rPr>
          <w:rFonts w:eastAsia="Calibri"/>
          <w:sz w:val="28"/>
          <w:szCs w:val="28"/>
          <w:lang w:eastAsia="en-US"/>
        </w:rPr>
        <w:t>- 25 декабря 2025 года в Финансовом университете при Правительстве Российской Федерации состоялся финал Всероссийской студенческой олимпиады «Налоги», в котором принял участие студент факультета ЭУП, он стал победителем окружного тура Олимпиады в номинации «Налоги как часть экономики» и получил право представлять РГУПС на финальном этапе интеллектуального состязания, собравшем лучших студентов российских вузов.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- В 2025 году Благотворительным фондом поддержки социальных инициатив и оказания адресной помощи «ВТБ-Страна» совместно с РГУПС были организованы конкурсы для студентов РГУПС: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1) Конкурс «Лучший студент года РГУПС», номинация «Наука». 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2) Конкурс грантов на выполнение студенческих научных работ:</w:t>
      </w:r>
    </w:p>
    <w:p w:rsidR="00076B4F" w:rsidRPr="00076B4F" w:rsidRDefault="00076B4F" w:rsidP="00076B4F">
      <w:pPr>
        <w:ind w:firstLine="709"/>
        <w:jc w:val="both"/>
        <w:rPr>
          <w:sz w:val="28"/>
        </w:rPr>
      </w:pPr>
      <w:r w:rsidRPr="00076B4F">
        <w:rPr>
          <w:color w:val="000000"/>
          <w:sz w:val="28"/>
        </w:rPr>
        <w:t xml:space="preserve">Номинация «Высокоскоростной наземный транспорт». </w:t>
      </w:r>
    </w:p>
    <w:p w:rsidR="00076B4F" w:rsidRPr="00076B4F" w:rsidRDefault="00076B4F" w:rsidP="00F54F82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Номинация «Цифровые технологии на транспорте». 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Номинация «Финансовая система, денежное обращение и кредит в условиях цифровой трансформации». </w:t>
      </w:r>
    </w:p>
    <w:p w:rsidR="00F54F82" w:rsidRDefault="00076B4F" w:rsidP="00076B4F">
      <w:pPr>
        <w:ind w:firstLine="709"/>
        <w:jc w:val="both"/>
        <w:rPr>
          <w:color w:val="000000"/>
          <w:sz w:val="28"/>
          <w:szCs w:val="28"/>
        </w:rPr>
      </w:pPr>
      <w:r w:rsidRPr="00076B4F">
        <w:rPr>
          <w:color w:val="000000"/>
          <w:sz w:val="28"/>
          <w:szCs w:val="28"/>
        </w:rPr>
        <w:t xml:space="preserve">Номинация «Зеленая» экономика и охрана окружающей среды. </w:t>
      </w:r>
    </w:p>
    <w:p w:rsidR="00076B4F" w:rsidRDefault="00076B4F" w:rsidP="00076B4F">
      <w:pPr>
        <w:ind w:firstLine="709"/>
        <w:jc w:val="both"/>
        <w:rPr>
          <w:color w:val="000000"/>
          <w:sz w:val="28"/>
          <w:szCs w:val="28"/>
        </w:rPr>
      </w:pPr>
      <w:r w:rsidRPr="00076B4F">
        <w:rPr>
          <w:color w:val="000000"/>
          <w:sz w:val="28"/>
          <w:szCs w:val="28"/>
        </w:rPr>
        <w:t xml:space="preserve">Номинация «Логистика». </w:t>
      </w:r>
    </w:p>
    <w:p w:rsidR="00534AE4" w:rsidRPr="00076B4F" w:rsidRDefault="00534AE4" w:rsidP="00534AE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Победители номинаций предоставили свои научные разработки, которые найдут своё дальнейшее применение для решения проблем транспортной отрасли. 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- Отбор исполнителей исследовательских и аналитических работ в Правительстве Ростовской области. </w:t>
      </w:r>
      <w:r w:rsidR="00F54F82">
        <w:rPr>
          <w:sz w:val="28"/>
          <w:szCs w:val="28"/>
        </w:rPr>
        <w:t>П</w:t>
      </w:r>
      <w:r w:rsidRPr="00076B4F">
        <w:rPr>
          <w:sz w:val="28"/>
          <w:szCs w:val="28"/>
        </w:rPr>
        <w:t>обедител</w:t>
      </w:r>
      <w:r w:rsidR="00F54F82">
        <w:rPr>
          <w:sz w:val="28"/>
          <w:szCs w:val="28"/>
        </w:rPr>
        <w:t>ь конкурсного отбора была</w:t>
      </w:r>
      <w:r w:rsidRPr="00076B4F">
        <w:rPr>
          <w:sz w:val="28"/>
          <w:szCs w:val="28"/>
        </w:rPr>
        <w:t xml:space="preserve"> распределена для выполнения исследовательской и аналитической работы по теме «Клиентоцентричное госуправление: переход от предоставления государственных услуг к решению жизненных ситуаций» в управление оптимизации услуг и развития клиентских сервисов Министерства цифрового развития, информационных технологий и связи Ростовской области.</w:t>
      </w:r>
    </w:p>
    <w:p w:rsidR="00076B4F" w:rsidRPr="00076B4F" w:rsidRDefault="00076B4F" w:rsidP="00076B4F">
      <w:pPr>
        <w:ind w:firstLine="708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В РГУПСе создан и успешно действует студенческий Бизнес-инкубатор, для реализации студенческих инновационных проектов по транспортной тематике. В 2025 году в конкурсе студенческих инновационных проектов участвовало 33 студента, 3 проекта</w:t>
      </w:r>
      <w:r w:rsidR="00DC6014">
        <w:rPr>
          <w:sz w:val="28"/>
          <w:szCs w:val="28"/>
        </w:rPr>
        <w:t xml:space="preserve"> </w:t>
      </w:r>
      <w:r w:rsidRPr="00076B4F">
        <w:rPr>
          <w:sz w:val="28"/>
          <w:szCs w:val="28"/>
        </w:rPr>
        <w:t xml:space="preserve">победителей конкурса были заслушаны на региональной инновационной площадке Северо-Кавказской железной дороги. </w:t>
      </w:r>
    </w:p>
    <w:p w:rsidR="00076B4F" w:rsidRPr="00076B4F" w:rsidRDefault="00076B4F" w:rsidP="00076B4F">
      <w:pPr>
        <w:widowControl w:val="0"/>
        <w:tabs>
          <w:tab w:val="left" w:pos="851"/>
          <w:tab w:val="left" w:pos="993"/>
          <w:tab w:val="num" w:pos="1211"/>
        </w:tabs>
        <w:ind w:firstLine="709"/>
        <w:jc w:val="both"/>
        <w:rPr>
          <w:sz w:val="28"/>
          <w:szCs w:val="28"/>
        </w:rPr>
      </w:pPr>
      <w:r w:rsidRPr="00076B4F">
        <w:rPr>
          <w:bCs/>
          <w:sz w:val="28"/>
          <w:szCs w:val="28"/>
        </w:rPr>
        <w:t>Общее число студентов университета с учётом филиалов, участвующих</w:t>
      </w:r>
      <w:r w:rsidRPr="00076B4F">
        <w:rPr>
          <w:sz w:val="28"/>
          <w:szCs w:val="28"/>
        </w:rPr>
        <w:t xml:space="preserve"> в 2025 году в различных научных студенческих конкурсах и мероприятиях</w:t>
      </w:r>
      <w:r w:rsidR="0046591E">
        <w:rPr>
          <w:sz w:val="28"/>
          <w:szCs w:val="28"/>
        </w:rPr>
        <w:t>,</w:t>
      </w:r>
      <w:r w:rsidRPr="00076B4F">
        <w:rPr>
          <w:sz w:val="28"/>
          <w:szCs w:val="28"/>
        </w:rPr>
        <w:t xml:space="preserve"> составило 6023 человека, в том числе в международных конкурсах </w:t>
      </w:r>
      <w:r w:rsidR="0046591E">
        <w:rPr>
          <w:sz w:val="28"/>
          <w:szCs w:val="28"/>
        </w:rPr>
        <w:t xml:space="preserve">– </w:t>
      </w:r>
      <w:r w:rsidRPr="00076B4F">
        <w:rPr>
          <w:sz w:val="28"/>
          <w:szCs w:val="28"/>
        </w:rPr>
        <w:t xml:space="preserve">1336 чел., Всероссийских – 2559 чел., региональных – 751 чел. </w:t>
      </w:r>
    </w:p>
    <w:p w:rsidR="00076B4F" w:rsidRPr="0046591E" w:rsidRDefault="00076B4F" w:rsidP="00076B4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Студенты получают стипендии Президента Российской Федерации, Правительства Российской Федерации, Губернатора РО, ОАО «РЖД», гранты Северо-Кавказской, Юго-Восточной железных дорог, участвуют в грантах и отраслевых конкурсах дипломных проектов (</w:t>
      </w:r>
      <w:r w:rsidR="00FB5E5B">
        <w:rPr>
          <w:sz w:val="28"/>
          <w:szCs w:val="28"/>
        </w:rPr>
        <w:t xml:space="preserve">см. </w:t>
      </w:r>
      <w:r w:rsidRPr="0046591E">
        <w:rPr>
          <w:sz w:val="28"/>
          <w:szCs w:val="28"/>
        </w:rPr>
        <w:t>табл.</w:t>
      </w:r>
      <w:r w:rsidR="00FB5E5B">
        <w:rPr>
          <w:sz w:val="28"/>
          <w:szCs w:val="28"/>
        </w:rPr>
        <w:t xml:space="preserve"> 3 и табл. 4</w:t>
      </w:r>
      <w:r w:rsidRPr="0046591E">
        <w:rPr>
          <w:sz w:val="28"/>
          <w:szCs w:val="28"/>
        </w:rPr>
        <w:t>).</w:t>
      </w:r>
    </w:p>
    <w:p w:rsidR="00076B4F" w:rsidRPr="0046591E" w:rsidRDefault="00076B4F" w:rsidP="00076B4F">
      <w:pPr>
        <w:tabs>
          <w:tab w:val="left" w:pos="426"/>
        </w:tabs>
        <w:ind w:firstLine="709"/>
        <w:jc w:val="center"/>
        <w:rPr>
          <w:sz w:val="16"/>
          <w:szCs w:val="16"/>
        </w:rPr>
      </w:pPr>
    </w:p>
    <w:p w:rsidR="002715E3" w:rsidRDefault="002715E3" w:rsidP="00076B4F">
      <w:pPr>
        <w:tabs>
          <w:tab w:val="left" w:pos="426"/>
        </w:tabs>
        <w:ind w:firstLine="709"/>
        <w:rPr>
          <w:sz w:val="28"/>
          <w:szCs w:val="28"/>
        </w:rPr>
      </w:pPr>
    </w:p>
    <w:p w:rsidR="002715E3" w:rsidRDefault="002715E3" w:rsidP="00076B4F">
      <w:pPr>
        <w:tabs>
          <w:tab w:val="left" w:pos="426"/>
        </w:tabs>
        <w:ind w:firstLine="709"/>
        <w:rPr>
          <w:sz w:val="28"/>
          <w:szCs w:val="28"/>
        </w:rPr>
      </w:pPr>
    </w:p>
    <w:p w:rsidR="00076B4F" w:rsidRPr="0046591E" w:rsidRDefault="00076B4F" w:rsidP="00076B4F">
      <w:pPr>
        <w:tabs>
          <w:tab w:val="left" w:pos="426"/>
        </w:tabs>
        <w:ind w:firstLine="709"/>
        <w:rPr>
          <w:sz w:val="28"/>
          <w:szCs w:val="28"/>
        </w:rPr>
      </w:pPr>
      <w:r w:rsidRPr="0046591E">
        <w:rPr>
          <w:sz w:val="28"/>
          <w:szCs w:val="28"/>
        </w:rPr>
        <w:t xml:space="preserve">Таблица </w:t>
      </w:r>
      <w:r w:rsidR="00FB5E5B">
        <w:rPr>
          <w:sz w:val="28"/>
          <w:szCs w:val="28"/>
        </w:rPr>
        <w:t>3</w:t>
      </w:r>
      <w:r w:rsidRPr="0046591E">
        <w:rPr>
          <w:sz w:val="28"/>
          <w:szCs w:val="28"/>
        </w:rPr>
        <w:t xml:space="preserve"> </w:t>
      </w:r>
      <w:r w:rsidRPr="0046591E">
        <w:rPr>
          <w:bCs/>
          <w:sz w:val="28"/>
          <w:szCs w:val="28"/>
        </w:rPr>
        <w:t>–</w:t>
      </w:r>
      <w:r w:rsidRPr="0046591E">
        <w:rPr>
          <w:sz w:val="28"/>
          <w:szCs w:val="28"/>
        </w:rPr>
        <w:t xml:space="preserve"> Сведения о грантах ОАО «РЖД» на разработку</w:t>
      </w:r>
    </w:p>
    <w:p w:rsidR="00076B4F" w:rsidRPr="00076B4F" w:rsidRDefault="00076B4F" w:rsidP="00076B4F">
      <w:pPr>
        <w:tabs>
          <w:tab w:val="left" w:pos="426"/>
        </w:tabs>
        <w:ind w:firstLine="2127"/>
        <w:rPr>
          <w:sz w:val="28"/>
          <w:szCs w:val="28"/>
        </w:rPr>
      </w:pPr>
      <w:r w:rsidRPr="00076B4F">
        <w:rPr>
          <w:sz w:val="28"/>
          <w:szCs w:val="28"/>
        </w:rPr>
        <w:t>дипломных проектов по заданиям железных дорог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1034"/>
        <w:gridCol w:w="1092"/>
        <w:gridCol w:w="1246"/>
        <w:gridCol w:w="880"/>
        <w:gridCol w:w="992"/>
      </w:tblGrid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lastRenderedPageBreak/>
              <w:t>Факультеты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ИТУ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Гуманитарный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ДСМ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Строительный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УПП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6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Электромеханический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Энергетический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ЭУП(МИПП)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-</w:t>
            </w:r>
          </w:p>
        </w:tc>
      </w:tr>
      <w:tr w:rsidR="00076B4F" w:rsidRPr="00076B4F" w:rsidTr="00010873">
        <w:trPr>
          <w:jc w:val="center"/>
        </w:trPr>
        <w:tc>
          <w:tcPr>
            <w:tcW w:w="3256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034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92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46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80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13</w:t>
            </w:r>
          </w:p>
        </w:tc>
      </w:tr>
    </w:tbl>
    <w:p w:rsidR="00076B4F" w:rsidRPr="00076B4F" w:rsidRDefault="00076B4F" w:rsidP="00076B4F">
      <w:pPr>
        <w:widowControl w:val="0"/>
        <w:tabs>
          <w:tab w:val="left" w:pos="426"/>
        </w:tabs>
        <w:ind w:firstLine="709"/>
        <w:jc w:val="right"/>
        <w:rPr>
          <w:sz w:val="16"/>
          <w:szCs w:val="16"/>
        </w:rPr>
      </w:pPr>
    </w:p>
    <w:p w:rsidR="00076B4F" w:rsidRPr="00076B4F" w:rsidRDefault="00076B4F" w:rsidP="00076B4F">
      <w:pPr>
        <w:widowControl w:val="0"/>
        <w:tabs>
          <w:tab w:val="left" w:pos="426"/>
        </w:tabs>
        <w:ind w:firstLine="709"/>
        <w:rPr>
          <w:sz w:val="28"/>
          <w:szCs w:val="28"/>
        </w:rPr>
      </w:pPr>
      <w:r w:rsidRPr="0046591E">
        <w:rPr>
          <w:sz w:val="28"/>
          <w:szCs w:val="28"/>
        </w:rPr>
        <w:t xml:space="preserve">Таблица </w:t>
      </w:r>
      <w:r w:rsidR="00FB5E5B">
        <w:rPr>
          <w:sz w:val="28"/>
          <w:szCs w:val="28"/>
        </w:rPr>
        <w:t>4</w:t>
      </w:r>
      <w:r w:rsidRPr="0046591E">
        <w:rPr>
          <w:sz w:val="28"/>
          <w:szCs w:val="28"/>
        </w:rPr>
        <w:t xml:space="preserve"> </w:t>
      </w:r>
      <w:r w:rsidRPr="0046591E">
        <w:rPr>
          <w:bCs/>
          <w:sz w:val="28"/>
          <w:szCs w:val="28"/>
        </w:rPr>
        <w:t>–</w:t>
      </w:r>
      <w:r w:rsidRPr="0046591E">
        <w:rPr>
          <w:sz w:val="28"/>
          <w:szCs w:val="28"/>
        </w:rPr>
        <w:t xml:space="preserve"> Результаты </w:t>
      </w:r>
      <w:r w:rsidRPr="00076B4F">
        <w:rPr>
          <w:sz w:val="28"/>
          <w:szCs w:val="28"/>
        </w:rPr>
        <w:t>участия кафедр РГУПС</w:t>
      </w:r>
    </w:p>
    <w:p w:rsidR="00076B4F" w:rsidRPr="00076B4F" w:rsidRDefault="00076B4F" w:rsidP="00076B4F">
      <w:pPr>
        <w:widowControl w:val="0"/>
        <w:tabs>
          <w:tab w:val="left" w:pos="426"/>
        </w:tabs>
        <w:ind w:firstLine="2127"/>
        <w:rPr>
          <w:sz w:val="28"/>
          <w:szCs w:val="28"/>
        </w:rPr>
      </w:pPr>
      <w:r w:rsidRPr="00076B4F">
        <w:rPr>
          <w:sz w:val="28"/>
          <w:szCs w:val="28"/>
        </w:rPr>
        <w:t>в отраслевом конкурсе дипломных работ</w:t>
      </w:r>
    </w:p>
    <w:tbl>
      <w:tblPr>
        <w:tblW w:w="86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053"/>
        <w:gridCol w:w="943"/>
        <w:gridCol w:w="943"/>
        <w:gridCol w:w="1053"/>
        <w:gridCol w:w="1009"/>
        <w:gridCol w:w="883"/>
      </w:tblGrid>
      <w:tr w:rsidR="00076B4F" w:rsidRPr="00076B4F" w:rsidTr="00010873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Дипломные</w:t>
            </w:r>
          </w:p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проекты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</w:tr>
      <w:tr w:rsidR="00076B4F" w:rsidRPr="00076B4F" w:rsidTr="00010873">
        <w:trPr>
          <w:trHeight w:val="295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color w:val="000000" w:themeColor="text1"/>
                <w:sz w:val="28"/>
                <w:szCs w:val="28"/>
                <w:lang w:val="x-none" w:eastAsia="x-none"/>
              </w:rPr>
            </w:pPr>
            <w:r w:rsidRPr="00076B4F">
              <w:rPr>
                <w:b/>
                <w:color w:val="000000" w:themeColor="text1"/>
                <w:sz w:val="28"/>
                <w:szCs w:val="28"/>
                <w:lang w:val="x-none" w:eastAsia="x-none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</w:tr>
      <w:tr w:rsidR="00076B4F" w:rsidRPr="00076B4F" w:rsidTr="00010873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val="x-none" w:eastAsia="x-none"/>
              </w:rPr>
            </w:pPr>
            <w:r w:rsidRPr="00076B4F">
              <w:rPr>
                <w:color w:val="000000" w:themeColor="text1"/>
                <w:sz w:val="28"/>
                <w:szCs w:val="28"/>
                <w:lang w:val="x-none" w:eastAsia="x-none"/>
              </w:rPr>
              <w:t>Первое место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076B4F" w:rsidRPr="00076B4F" w:rsidTr="00010873">
        <w:trPr>
          <w:trHeight w:val="27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val="x-none" w:eastAsia="x-none"/>
              </w:rPr>
            </w:pPr>
            <w:r w:rsidRPr="00076B4F">
              <w:rPr>
                <w:color w:val="000000" w:themeColor="text1"/>
                <w:sz w:val="28"/>
                <w:szCs w:val="28"/>
                <w:lang w:val="x-none" w:eastAsia="x-none"/>
              </w:rPr>
              <w:t>Второе место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076B4F" w:rsidRPr="00076B4F" w:rsidTr="00010873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Третье место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hanging="83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</w:tbl>
    <w:p w:rsidR="00076B4F" w:rsidRPr="00076B4F" w:rsidRDefault="00076B4F" w:rsidP="00076B4F">
      <w:pPr>
        <w:tabs>
          <w:tab w:val="left" w:pos="426"/>
        </w:tabs>
        <w:ind w:firstLine="709"/>
        <w:jc w:val="both"/>
        <w:rPr>
          <w:sz w:val="16"/>
          <w:szCs w:val="16"/>
        </w:rPr>
      </w:pPr>
    </w:p>
    <w:p w:rsidR="00076B4F" w:rsidRPr="0046591E" w:rsidRDefault="00076B4F" w:rsidP="00076B4F">
      <w:pPr>
        <w:widowControl w:val="0"/>
        <w:tabs>
          <w:tab w:val="left" w:pos="851"/>
          <w:tab w:val="left" w:pos="993"/>
          <w:tab w:val="num" w:pos="1211"/>
        </w:tabs>
        <w:ind w:firstLine="709"/>
        <w:jc w:val="both"/>
        <w:rPr>
          <w:bCs/>
          <w:sz w:val="28"/>
          <w:szCs w:val="28"/>
        </w:rPr>
      </w:pPr>
      <w:r w:rsidRPr="00076B4F">
        <w:rPr>
          <w:sz w:val="28"/>
          <w:szCs w:val="28"/>
        </w:rPr>
        <w:t xml:space="preserve">В 2025 году студенческие выпускные квалификационные работы </w:t>
      </w:r>
      <w:r w:rsidRPr="00076B4F">
        <w:rPr>
          <w:bCs/>
          <w:sz w:val="28"/>
          <w:szCs w:val="28"/>
        </w:rPr>
        <w:t xml:space="preserve">получили рекомендации у членов государственных аттестационных комиссий к внедрению </w:t>
      </w:r>
      <w:r w:rsidR="00EC7CD4">
        <w:rPr>
          <w:bCs/>
          <w:sz w:val="28"/>
          <w:szCs w:val="28"/>
        </w:rPr>
        <w:t>–</w:t>
      </w:r>
      <w:r w:rsidRPr="00076B4F">
        <w:rPr>
          <w:bCs/>
          <w:sz w:val="28"/>
          <w:szCs w:val="28"/>
        </w:rPr>
        <w:t xml:space="preserve"> 322, внедрено на предприятиях транспортной отрасли – 55, получили направление в аспирантуру 69 выпускников </w:t>
      </w:r>
      <w:r w:rsidRPr="0046591E">
        <w:rPr>
          <w:bCs/>
          <w:sz w:val="28"/>
          <w:szCs w:val="28"/>
        </w:rPr>
        <w:t>РГУПС (табл.</w:t>
      </w:r>
      <w:r w:rsidR="00EC7CD4">
        <w:rPr>
          <w:bCs/>
          <w:sz w:val="28"/>
          <w:szCs w:val="28"/>
        </w:rPr>
        <w:t xml:space="preserve"> 5</w:t>
      </w:r>
      <w:r w:rsidRPr="0046591E">
        <w:rPr>
          <w:bCs/>
          <w:sz w:val="28"/>
          <w:szCs w:val="28"/>
        </w:rPr>
        <w:t xml:space="preserve">). </w:t>
      </w:r>
    </w:p>
    <w:p w:rsidR="00076B4F" w:rsidRPr="0046591E" w:rsidRDefault="00076B4F" w:rsidP="00076B4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46591E">
        <w:rPr>
          <w:sz w:val="28"/>
          <w:szCs w:val="28"/>
        </w:rPr>
        <w:t>Кроме этого, много внимания уделяется практической направленности дипломных разработок студентов.</w:t>
      </w:r>
    </w:p>
    <w:p w:rsidR="00076B4F" w:rsidRPr="0046591E" w:rsidRDefault="00076B4F" w:rsidP="00076B4F">
      <w:pPr>
        <w:widowControl w:val="0"/>
        <w:tabs>
          <w:tab w:val="left" w:pos="426"/>
        </w:tabs>
        <w:ind w:firstLine="709"/>
        <w:rPr>
          <w:sz w:val="28"/>
          <w:szCs w:val="28"/>
        </w:rPr>
      </w:pPr>
      <w:r w:rsidRPr="0046591E">
        <w:rPr>
          <w:sz w:val="28"/>
          <w:szCs w:val="28"/>
        </w:rPr>
        <w:t xml:space="preserve">Таблица </w:t>
      </w:r>
      <w:r w:rsidR="00EC7CD4">
        <w:rPr>
          <w:sz w:val="28"/>
          <w:szCs w:val="28"/>
        </w:rPr>
        <w:t>5</w:t>
      </w:r>
      <w:r w:rsidRPr="0046591E">
        <w:rPr>
          <w:sz w:val="28"/>
          <w:szCs w:val="28"/>
        </w:rPr>
        <w:t xml:space="preserve"> </w:t>
      </w:r>
      <w:r w:rsidRPr="0046591E">
        <w:rPr>
          <w:bCs/>
          <w:sz w:val="28"/>
          <w:szCs w:val="28"/>
        </w:rPr>
        <w:t>–</w:t>
      </w:r>
      <w:r w:rsidRPr="0046591E">
        <w:rPr>
          <w:sz w:val="28"/>
          <w:szCs w:val="28"/>
        </w:rPr>
        <w:t xml:space="preserve"> Дипломные проекты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134"/>
        <w:gridCol w:w="993"/>
        <w:gridCol w:w="850"/>
        <w:gridCol w:w="992"/>
        <w:gridCol w:w="851"/>
      </w:tblGrid>
      <w:tr w:rsidR="00076B4F" w:rsidRPr="00076B4F" w:rsidTr="00010873">
        <w:trPr>
          <w:trHeight w:val="342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709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color w:val="000000" w:themeColor="text1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283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color w:val="000000" w:themeColor="text1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282"/>
              <w:jc w:val="center"/>
              <w:rPr>
                <w:b/>
                <w:color w:val="000000" w:themeColor="text1"/>
                <w:sz w:val="28"/>
                <w:szCs w:val="28"/>
                <w:lang w:val="en-US" w:eastAsia="en-US"/>
              </w:rPr>
            </w:pPr>
            <w:r w:rsidRPr="00076B4F">
              <w:rPr>
                <w:b/>
                <w:color w:val="000000" w:themeColor="text1"/>
                <w:sz w:val="28"/>
                <w:szCs w:val="28"/>
                <w:lang w:val="en-US"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38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27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248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</w:tr>
      <w:tr w:rsidR="00076B4F" w:rsidRPr="00076B4F" w:rsidTr="0001087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33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Рекомендованные к внедрению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val="en-US" w:eastAsia="en-US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322</w:t>
            </w:r>
          </w:p>
        </w:tc>
      </w:tr>
      <w:tr w:rsidR="00076B4F" w:rsidRPr="00076B4F" w:rsidTr="0001087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33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color w:val="000000" w:themeColor="text1"/>
                <w:sz w:val="28"/>
                <w:szCs w:val="28"/>
                <w:lang w:eastAsia="en-US"/>
              </w:rPr>
              <w:t>Внедренные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val="en-US"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55</w:t>
            </w:r>
          </w:p>
        </w:tc>
      </w:tr>
      <w:tr w:rsidR="00076B4F" w:rsidRPr="00076B4F" w:rsidTr="0001087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33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Содержание доложено на СНПК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val="en-US" w:eastAsia="en-US"/>
              </w:rPr>
              <w:t>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333</w:t>
            </w:r>
          </w:p>
        </w:tc>
      </w:tr>
      <w:tr w:rsidR="00076B4F" w:rsidRPr="00076B4F" w:rsidTr="0001087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F" w:rsidRPr="00076B4F" w:rsidRDefault="00076B4F" w:rsidP="00076B4F">
            <w:pPr>
              <w:widowControl w:val="0"/>
              <w:spacing w:line="256" w:lineRule="auto"/>
              <w:ind w:left="33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Рекомендация в аспирантуру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val="en-US"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widowControl w:val="0"/>
              <w:spacing w:before="60" w:line="256" w:lineRule="auto"/>
              <w:ind w:left="-392" w:firstLine="392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76B4F">
              <w:rPr>
                <w:bCs/>
                <w:color w:val="000000" w:themeColor="text1"/>
                <w:sz w:val="28"/>
                <w:szCs w:val="28"/>
                <w:lang w:eastAsia="en-US"/>
              </w:rPr>
              <w:t>69</w:t>
            </w:r>
          </w:p>
        </w:tc>
      </w:tr>
    </w:tbl>
    <w:p w:rsidR="00076B4F" w:rsidRPr="00076B4F" w:rsidRDefault="00076B4F" w:rsidP="00076B4F">
      <w:pPr>
        <w:tabs>
          <w:tab w:val="left" w:pos="426"/>
        </w:tabs>
        <w:ind w:firstLine="709"/>
        <w:jc w:val="center"/>
        <w:rPr>
          <w:sz w:val="16"/>
          <w:szCs w:val="16"/>
        </w:rPr>
      </w:pP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В 2025 году в ежегодной студенческой научно-практической конференции в головном вузе приняли участие 2963 студент</w:t>
      </w:r>
      <w:r w:rsidR="00DC6014">
        <w:rPr>
          <w:sz w:val="28"/>
          <w:szCs w:val="28"/>
        </w:rPr>
        <w:t>а</w:t>
      </w:r>
      <w:r w:rsidRPr="00076B4F">
        <w:rPr>
          <w:sz w:val="28"/>
          <w:szCs w:val="28"/>
        </w:rPr>
        <w:t xml:space="preserve"> и 486 преподавателей. На конференции выступили с докладами – 1375 студентов, 28 доклад</w:t>
      </w:r>
      <w:r w:rsidR="00DC6014">
        <w:rPr>
          <w:sz w:val="28"/>
          <w:szCs w:val="28"/>
        </w:rPr>
        <w:t>ов</w:t>
      </w:r>
      <w:r w:rsidRPr="00076B4F">
        <w:rPr>
          <w:sz w:val="28"/>
          <w:szCs w:val="28"/>
        </w:rPr>
        <w:t xml:space="preserve"> было сделано учениками лицея РГУПС.</w:t>
      </w:r>
    </w:p>
    <w:p w:rsidR="00076B4F" w:rsidRPr="00076B4F" w:rsidRDefault="00076B4F" w:rsidP="00076B4F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По итогам проведения студенческой конференции лучшие научные работы СНПК публикуются в сборниках тезисов докладов.</w:t>
      </w:r>
    </w:p>
    <w:p w:rsidR="00076B4F" w:rsidRPr="0046591E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Филиалы </w:t>
      </w:r>
      <w:r w:rsidRPr="0046591E">
        <w:rPr>
          <w:sz w:val="28"/>
          <w:szCs w:val="28"/>
        </w:rPr>
        <w:t>РГУПС участвуют в студенческой научной жизни университета (табл.</w:t>
      </w:r>
      <w:r w:rsidR="00EC7CD4">
        <w:rPr>
          <w:sz w:val="28"/>
          <w:szCs w:val="28"/>
        </w:rPr>
        <w:t xml:space="preserve"> 6</w:t>
      </w:r>
      <w:r w:rsidRPr="0046591E">
        <w:rPr>
          <w:sz w:val="28"/>
          <w:szCs w:val="28"/>
        </w:rPr>
        <w:t xml:space="preserve">). </w:t>
      </w:r>
    </w:p>
    <w:p w:rsidR="00076B4F" w:rsidRPr="00076B4F" w:rsidRDefault="00076B4F" w:rsidP="00076B4F">
      <w:pPr>
        <w:ind w:firstLine="709"/>
        <w:rPr>
          <w:bCs/>
          <w:sz w:val="28"/>
          <w:szCs w:val="28"/>
        </w:rPr>
      </w:pPr>
      <w:r w:rsidRPr="0046591E">
        <w:rPr>
          <w:bCs/>
          <w:sz w:val="28"/>
          <w:szCs w:val="28"/>
        </w:rPr>
        <w:t xml:space="preserve">Таблица </w:t>
      </w:r>
      <w:r w:rsidR="00EC7CD4">
        <w:rPr>
          <w:bCs/>
          <w:sz w:val="28"/>
          <w:szCs w:val="28"/>
        </w:rPr>
        <w:t>6</w:t>
      </w:r>
      <w:r w:rsidRPr="0046591E">
        <w:rPr>
          <w:bCs/>
          <w:sz w:val="28"/>
          <w:szCs w:val="28"/>
        </w:rPr>
        <w:t xml:space="preserve"> – Участие </w:t>
      </w:r>
      <w:r w:rsidRPr="00076B4F">
        <w:rPr>
          <w:bCs/>
          <w:sz w:val="28"/>
          <w:szCs w:val="28"/>
        </w:rPr>
        <w:t>филиалов в ежегодной СНПК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761"/>
        <w:gridCol w:w="762"/>
        <w:gridCol w:w="762"/>
        <w:gridCol w:w="761"/>
        <w:gridCol w:w="762"/>
        <w:gridCol w:w="762"/>
        <w:gridCol w:w="761"/>
        <w:gridCol w:w="762"/>
        <w:gridCol w:w="762"/>
        <w:gridCol w:w="762"/>
      </w:tblGrid>
      <w:tr w:rsidR="00076B4F" w:rsidRPr="00076B4F" w:rsidTr="00010873">
        <w:trPr>
          <w:cantSplit/>
          <w:trHeight w:val="352"/>
          <w:jc w:val="center"/>
        </w:trPr>
        <w:tc>
          <w:tcPr>
            <w:tcW w:w="2097" w:type="dxa"/>
            <w:vAlign w:val="center"/>
          </w:tcPr>
          <w:p w:rsidR="00076B4F" w:rsidRPr="00076B4F" w:rsidRDefault="00076B4F" w:rsidP="00076B4F">
            <w:pPr>
              <w:keepNext/>
              <w:jc w:val="center"/>
              <w:outlineLvl w:val="2"/>
              <w:rPr>
                <w:sz w:val="28"/>
                <w:szCs w:val="28"/>
                <w:lang w:val="x-none" w:eastAsia="x-none"/>
              </w:rPr>
            </w:pPr>
            <w:r w:rsidRPr="00076B4F">
              <w:rPr>
                <w:color w:val="000000"/>
                <w:sz w:val="28"/>
                <w:szCs w:val="28"/>
                <w:lang w:eastAsia="x-none"/>
              </w:rPr>
              <w:t>Г</w:t>
            </w:r>
            <w:r w:rsidRPr="00076B4F">
              <w:rPr>
                <w:color w:val="000000"/>
                <w:sz w:val="28"/>
                <w:szCs w:val="28"/>
                <w:lang w:val="x-none" w:eastAsia="x-none"/>
              </w:rPr>
              <w:t>оды</w:t>
            </w:r>
          </w:p>
        </w:tc>
        <w:tc>
          <w:tcPr>
            <w:tcW w:w="1523" w:type="dxa"/>
            <w:gridSpan w:val="2"/>
            <w:vAlign w:val="center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523" w:type="dxa"/>
            <w:gridSpan w:val="2"/>
            <w:vAlign w:val="center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524" w:type="dxa"/>
            <w:gridSpan w:val="2"/>
            <w:vAlign w:val="center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523" w:type="dxa"/>
            <w:gridSpan w:val="2"/>
            <w:vAlign w:val="center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524" w:type="dxa"/>
            <w:gridSpan w:val="2"/>
            <w:vAlign w:val="center"/>
          </w:tcPr>
          <w:p w:rsidR="00076B4F" w:rsidRPr="00076B4F" w:rsidRDefault="00076B4F" w:rsidP="00076B4F">
            <w:pPr>
              <w:jc w:val="center"/>
              <w:rPr>
                <w:b/>
                <w:bCs/>
                <w:sz w:val="28"/>
                <w:szCs w:val="28"/>
              </w:rPr>
            </w:pPr>
            <w:r w:rsidRPr="00076B4F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Филиалы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bCs/>
              </w:rPr>
            </w:pPr>
            <w:r w:rsidRPr="00076B4F">
              <w:rPr>
                <w:bCs/>
              </w:rPr>
              <w:t>Док</w:t>
            </w:r>
            <w:r w:rsidR="00D2478C">
              <w:rPr>
                <w:bCs/>
              </w:rPr>
              <w:t>-</w:t>
            </w:r>
            <w:r w:rsidRPr="00076B4F">
              <w:rPr>
                <w:bCs/>
              </w:rPr>
              <w:t>лады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46591E">
            <w:pPr>
              <w:ind w:left="-131" w:right="-173"/>
              <w:jc w:val="center"/>
              <w:rPr>
                <w:bCs/>
              </w:rPr>
            </w:pPr>
            <w:r w:rsidRPr="00076B4F">
              <w:rPr>
                <w:bCs/>
              </w:rPr>
              <w:t>Участ</w:t>
            </w:r>
            <w:r w:rsidR="0046591E">
              <w:rPr>
                <w:bCs/>
              </w:rPr>
              <w:t>-</w:t>
            </w:r>
            <w:r w:rsidRPr="00076B4F">
              <w:rPr>
                <w:bCs/>
              </w:rPr>
              <w:t>ники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bCs/>
              </w:rPr>
            </w:pPr>
            <w:r w:rsidRPr="00076B4F">
              <w:rPr>
                <w:bCs/>
              </w:rPr>
              <w:t>Док</w:t>
            </w:r>
            <w:r w:rsidR="00D2478C">
              <w:rPr>
                <w:bCs/>
              </w:rPr>
              <w:t>-</w:t>
            </w:r>
            <w:r w:rsidRPr="00076B4F">
              <w:rPr>
                <w:bCs/>
              </w:rPr>
              <w:t>лады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46591E">
            <w:pPr>
              <w:ind w:left="-99" w:right="-63"/>
              <w:jc w:val="center"/>
              <w:rPr>
                <w:bCs/>
              </w:rPr>
            </w:pPr>
            <w:r w:rsidRPr="00076B4F">
              <w:rPr>
                <w:bCs/>
              </w:rPr>
              <w:t>Участники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bCs/>
              </w:rPr>
            </w:pPr>
            <w:r w:rsidRPr="00076B4F">
              <w:rPr>
                <w:bCs/>
              </w:rPr>
              <w:t>Док</w:t>
            </w:r>
            <w:r w:rsidR="00D2478C">
              <w:rPr>
                <w:bCs/>
              </w:rPr>
              <w:t>-</w:t>
            </w:r>
            <w:r w:rsidRPr="00076B4F">
              <w:rPr>
                <w:bCs/>
              </w:rPr>
              <w:t>лады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46591E">
            <w:pPr>
              <w:ind w:left="-67" w:right="-96"/>
              <w:jc w:val="center"/>
              <w:rPr>
                <w:bCs/>
              </w:rPr>
            </w:pPr>
            <w:r w:rsidRPr="00076B4F">
              <w:rPr>
                <w:bCs/>
              </w:rPr>
              <w:t>Участники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bCs/>
              </w:rPr>
            </w:pPr>
            <w:r w:rsidRPr="00076B4F">
              <w:rPr>
                <w:bCs/>
              </w:rPr>
              <w:t>Док</w:t>
            </w:r>
            <w:r w:rsidR="00D2478C">
              <w:rPr>
                <w:bCs/>
              </w:rPr>
              <w:t>-</w:t>
            </w:r>
            <w:r w:rsidRPr="00076B4F">
              <w:rPr>
                <w:bCs/>
              </w:rPr>
              <w:t>лады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46591E">
            <w:pPr>
              <w:ind w:left="-166" w:right="-138"/>
              <w:jc w:val="center"/>
              <w:rPr>
                <w:bCs/>
              </w:rPr>
            </w:pPr>
            <w:r w:rsidRPr="00076B4F">
              <w:rPr>
                <w:bCs/>
              </w:rPr>
              <w:t>Участ</w:t>
            </w:r>
            <w:r w:rsidR="0046591E">
              <w:rPr>
                <w:bCs/>
              </w:rPr>
              <w:t>-</w:t>
            </w:r>
            <w:r w:rsidRPr="00076B4F">
              <w:rPr>
                <w:bCs/>
              </w:rPr>
              <w:t>ники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bCs/>
              </w:rPr>
            </w:pPr>
            <w:r w:rsidRPr="00076B4F">
              <w:rPr>
                <w:bCs/>
              </w:rPr>
              <w:t>Док</w:t>
            </w:r>
            <w:r w:rsidR="00D2478C">
              <w:rPr>
                <w:bCs/>
              </w:rPr>
              <w:t>-</w:t>
            </w:r>
            <w:r w:rsidRPr="00076B4F">
              <w:rPr>
                <w:bCs/>
              </w:rPr>
              <w:t>лады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46591E">
            <w:pPr>
              <w:ind w:left="-133" w:right="-27"/>
              <w:jc w:val="center"/>
              <w:rPr>
                <w:bCs/>
              </w:rPr>
            </w:pPr>
            <w:r w:rsidRPr="00076B4F">
              <w:rPr>
                <w:bCs/>
              </w:rPr>
              <w:t>Участники</w:t>
            </w:r>
          </w:p>
        </w:tc>
      </w:tr>
      <w:tr w:rsidR="00076B4F" w:rsidRPr="00076B4F" w:rsidTr="00010873">
        <w:trPr>
          <w:cantSplit/>
          <w:trHeight w:val="54"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keepNext/>
              <w:ind w:right="-130"/>
              <w:outlineLvl w:val="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lastRenderedPageBreak/>
              <w:t>Ф-л в г. Туапсе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30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170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102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121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127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151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29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31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51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keepNext/>
              <w:ind w:right="-130"/>
              <w:outlineLvl w:val="0"/>
              <w:rPr>
                <w:b/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Ф-л в г. Воронеж</w:t>
            </w:r>
          </w:p>
        </w:tc>
        <w:tc>
          <w:tcPr>
            <w:tcW w:w="761" w:type="dxa"/>
          </w:tcPr>
          <w:p w:rsidR="00076B4F" w:rsidRPr="008A63B3" w:rsidRDefault="00076B4F" w:rsidP="00076B4F">
            <w:pPr>
              <w:jc w:val="center"/>
              <w:rPr>
                <w:sz w:val="28"/>
                <w:szCs w:val="28"/>
              </w:rPr>
            </w:pPr>
            <w:r w:rsidRPr="008A63B3">
              <w:rPr>
                <w:sz w:val="28"/>
                <w:szCs w:val="28"/>
              </w:rPr>
              <w:t>-</w:t>
            </w:r>
          </w:p>
        </w:tc>
        <w:tc>
          <w:tcPr>
            <w:tcW w:w="762" w:type="dxa"/>
            <w:shd w:val="clear" w:color="auto" w:fill="F3F3F3"/>
          </w:tcPr>
          <w:p w:rsidR="00076B4F" w:rsidRPr="008A63B3" w:rsidRDefault="00076B4F" w:rsidP="00076B4F">
            <w:pPr>
              <w:jc w:val="center"/>
              <w:rPr>
                <w:sz w:val="28"/>
                <w:szCs w:val="28"/>
              </w:rPr>
            </w:pPr>
            <w:r w:rsidRPr="008A63B3">
              <w:rPr>
                <w:sz w:val="28"/>
                <w:szCs w:val="28"/>
              </w:rPr>
              <w:t>-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133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162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128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165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101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119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84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93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Волгоградский</w:t>
            </w:r>
          </w:p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техникум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127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150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131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264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134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266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123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285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142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142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 xml:space="preserve">Лискинский </w:t>
            </w:r>
          </w:p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техникум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23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38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14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79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7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42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16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97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15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150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 xml:space="preserve">Лиховской </w:t>
            </w:r>
          </w:p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техникум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17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175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41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183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48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200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43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182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28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101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 xml:space="preserve">Тихорецкий </w:t>
            </w:r>
          </w:p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техникум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30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58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58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347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59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345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62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341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42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176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Техникум РГУПС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32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48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40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128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27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104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30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128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30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84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Владикавказский техникум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bCs/>
                <w:sz w:val="28"/>
                <w:szCs w:val="28"/>
              </w:rPr>
            </w:pPr>
            <w:r w:rsidRPr="00076B4F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bCs/>
                <w:sz w:val="28"/>
                <w:szCs w:val="28"/>
              </w:rPr>
            </w:pPr>
            <w:r w:rsidRPr="00076B4F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40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65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41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66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42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69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37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49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 xml:space="preserve">Тамбовский </w:t>
            </w:r>
          </w:p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техникум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bCs/>
                <w:sz w:val="28"/>
                <w:szCs w:val="28"/>
              </w:rPr>
            </w:pPr>
            <w:r w:rsidRPr="00076B4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bCs/>
                <w:sz w:val="28"/>
                <w:szCs w:val="28"/>
              </w:rPr>
            </w:pPr>
            <w:r w:rsidRPr="00076B4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10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18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10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19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74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99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73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97</w:t>
            </w:r>
          </w:p>
        </w:tc>
      </w:tr>
      <w:tr w:rsidR="00076B4F" w:rsidRPr="00076B4F" w:rsidTr="00010873">
        <w:trPr>
          <w:cantSplit/>
          <w:jc w:val="center"/>
        </w:trPr>
        <w:tc>
          <w:tcPr>
            <w:tcW w:w="2097" w:type="dxa"/>
          </w:tcPr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 xml:space="preserve">Елецкий </w:t>
            </w:r>
          </w:p>
          <w:p w:rsidR="00076B4F" w:rsidRPr="00076B4F" w:rsidRDefault="00076B4F" w:rsidP="00076B4F">
            <w:pPr>
              <w:ind w:right="-130"/>
              <w:rPr>
                <w:bCs/>
                <w:sz w:val="26"/>
                <w:szCs w:val="26"/>
              </w:rPr>
            </w:pPr>
            <w:r w:rsidRPr="00076B4F">
              <w:rPr>
                <w:bCs/>
                <w:sz w:val="26"/>
                <w:szCs w:val="26"/>
              </w:rPr>
              <w:t>техникум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bCs/>
                <w:sz w:val="28"/>
                <w:szCs w:val="28"/>
              </w:rPr>
            </w:pPr>
            <w:r w:rsidRPr="00076B4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bCs/>
                <w:sz w:val="28"/>
                <w:szCs w:val="28"/>
              </w:rPr>
            </w:pPr>
            <w:r w:rsidRPr="00076B4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15</w:t>
            </w:r>
          </w:p>
        </w:tc>
        <w:tc>
          <w:tcPr>
            <w:tcW w:w="761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67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20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87</w:t>
            </w:r>
          </w:p>
        </w:tc>
        <w:tc>
          <w:tcPr>
            <w:tcW w:w="761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24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83</w:t>
            </w:r>
          </w:p>
        </w:tc>
        <w:tc>
          <w:tcPr>
            <w:tcW w:w="762" w:type="dxa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15</w:t>
            </w:r>
          </w:p>
        </w:tc>
        <w:tc>
          <w:tcPr>
            <w:tcW w:w="762" w:type="dxa"/>
            <w:shd w:val="clear" w:color="auto" w:fill="F3F3F3"/>
          </w:tcPr>
          <w:p w:rsidR="00076B4F" w:rsidRPr="00076B4F" w:rsidRDefault="00076B4F" w:rsidP="00076B4F">
            <w:pPr>
              <w:jc w:val="center"/>
              <w:rPr>
                <w:sz w:val="28"/>
                <w:szCs w:val="28"/>
              </w:rPr>
            </w:pPr>
            <w:r w:rsidRPr="00076B4F">
              <w:rPr>
                <w:sz w:val="28"/>
                <w:szCs w:val="28"/>
              </w:rPr>
              <w:t>54</w:t>
            </w:r>
          </w:p>
        </w:tc>
      </w:tr>
    </w:tbl>
    <w:p w:rsidR="00076B4F" w:rsidRPr="00076B4F" w:rsidRDefault="00076B4F" w:rsidP="00076B4F">
      <w:pPr>
        <w:ind w:firstLine="709"/>
        <w:jc w:val="center"/>
        <w:rPr>
          <w:b/>
          <w:bCs/>
          <w:sz w:val="16"/>
          <w:szCs w:val="16"/>
        </w:rPr>
      </w:pPr>
    </w:p>
    <w:p w:rsidR="00076B4F" w:rsidRPr="00076B4F" w:rsidRDefault="00076B4F" w:rsidP="00076B4F">
      <w:pPr>
        <w:ind w:firstLine="709"/>
        <w:jc w:val="center"/>
        <w:rPr>
          <w:b/>
          <w:bCs/>
          <w:sz w:val="28"/>
          <w:szCs w:val="28"/>
        </w:rPr>
      </w:pPr>
      <w:r w:rsidRPr="00076B4F">
        <w:rPr>
          <w:b/>
          <w:bCs/>
          <w:sz w:val="28"/>
          <w:szCs w:val="28"/>
        </w:rPr>
        <w:t xml:space="preserve">9. Подготовка научно-педагогических кадров в аспирантуре </w:t>
      </w:r>
    </w:p>
    <w:p w:rsidR="00076B4F" w:rsidRPr="00076B4F" w:rsidRDefault="00076B4F" w:rsidP="00FE51C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Подготовка научно-педагогических кадров в аспирантуре РГУПС ведётся по 14 научным специальностям и 3 направлениям подготовки, в т.ч. физико-математические</w:t>
      </w:r>
      <w:r w:rsidR="00FE51C9">
        <w:rPr>
          <w:sz w:val="28"/>
          <w:szCs w:val="28"/>
        </w:rPr>
        <w:t xml:space="preserve"> науки – 1 чел., технические – </w:t>
      </w:r>
      <w:r w:rsidRPr="00076B4F">
        <w:rPr>
          <w:sz w:val="28"/>
          <w:szCs w:val="28"/>
        </w:rPr>
        <w:t>116 чел., юридические – 9 чел., экономические – 11 чел. Всего обучается 137 аспирант</w:t>
      </w:r>
      <w:r w:rsidR="0042275B">
        <w:rPr>
          <w:sz w:val="28"/>
          <w:szCs w:val="28"/>
        </w:rPr>
        <w:t>ов</w:t>
      </w:r>
      <w:r w:rsidRPr="00076B4F">
        <w:rPr>
          <w:sz w:val="28"/>
          <w:szCs w:val="28"/>
        </w:rPr>
        <w:t xml:space="preserve"> (136 человек – по очной и 1 человек – по заочной форме обучения).</w:t>
      </w:r>
    </w:p>
    <w:p w:rsidR="00076B4F" w:rsidRPr="00076B4F" w:rsidRDefault="00076B4F" w:rsidP="00FE51C9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В 2025 году состоялся выпуск 28 аспирантов по техническим, экономическим и юридическим направлениям подготовки и научным специальностям. Все аспиранты успешно прошли кафедральные защиты, 6 аспирантов во время обучения в аспирантуре досрочно защитили кандидатские диссертации. Из выпуска 2025 года 54% выпускников аспирантуры остались работать в университете. </w:t>
      </w:r>
    </w:p>
    <w:p w:rsidR="00076B4F" w:rsidRPr="00076B4F" w:rsidRDefault="00076B4F" w:rsidP="00FE51C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6B4F">
        <w:rPr>
          <w:bCs/>
          <w:sz w:val="28"/>
          <w:szCs w:val="28"/>
        </w:rPr>
        <w:t>В 2025 г. университету выделено 24 бюджетных места в аспирантуру</w:t>
      </w:r>
      <w:r w:rsidRPr="00076B4F">
        <w:rPr>
          <w:sz w:val="28"/>
          <w:szCs w:val="28"/>
        </w:rPr>
        <w:t xml:space="preserve">. В 2025 году подготовка аспирантов осуществляется по Федеральным государственным требованиям, и набор в аспирантуру проводился по научным специальностям </w:t>
      </w:r>
      <w:r w:rsidRPr="00076B4F">
        <w:rPr>
          <w:bCs/>
          <w:sz w:val="28"/>
          <w:szCs w:val="28"/>
        </w:rPr>
        <w:t>только по очной форме обучения, из них по научным специальностям:</w:t>
      </w:r>
    </w:p>
    <w:p w:rsidR="00076B4F" w:rsidRPr="00076B4F" w:rsidRDefault="00076B4F" w:rsidP="00076B4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6B4F">
        <w:rPr>
          <w:bCs/>
          <w:color w:val="000000"/>
          <w:sz w:val="28"/>
          <w:szCs w:val="28"/>
        </w:rPr>
        <w:t xml:space="preserve">- 2.1.5. «Строительные материалы и изделия» </w:t>
      </w:r>
      <w:r w:rsidRPr="00076B4F">
        <w:rPr>
          <w:sz w:val="28"/>
          <w:szCs w:val="28"/>
        </w:rPr>
        <w:t>–</w:t>
      </w:r>
      <w:r w:rsidR="00F54F82">
        <w:rPr>
          <w:bCs/>
          <w:color w:val="000000"/>
          <w:sz w:val="28"/>
          <w:szCs w:val="28"/>
        </w:rPr>
        <w:t xml:space="preserve"> 3 места</w:t>
      </w:r>
      <w:r w:rsidRPr="00076B4F">
        <w:rPr>
          <w:bCs/>
          <w:color w:val="000000"/>
          <w:sz w:val="28"/>
          <w:szCs w:val="28"/>
        </w:rPr>
        <w:t>;</w:t>
      </w:r>
    </w:p>
    <w:p w:rsidR="00076B4F" w:rsidRPr="00076B4F" w:rsidRDefault="00076B4F" w:rsidP="00076B4F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076B4F">
        <w:rPr>
          <w:bCs/>
          <w:color w:val="000000"/>
          <w:sz w:val="28"/>
          <w:szCs w:val="28"/>
        </w:rPr>
        <w:t xml:space="preserve">- 2.3.1. «Системный анализ, управление и обработка информацией, статистика» </w:t>
      </w:r>
      <w:r w:rsidRPr="00076B4F">
        <w:rPr>
          <w:sz w:val="28"/>
          <w:szCs w:val="28"/>
        </w:rPr>
        <w:t>–</w:t>
      </w:r>
      <w:r w:rsidRPr="00076B4F">
        <w:rPr>
          <w:bCs/>
          <w:color w:val="000000"/>
          <w:sz w:val="28"/>
          <w:szCs w:val="28"/>
        </w:rPr>
        <w:t xml:space="preserve"> 1 место;</w:t>
      </w:r>
    </w:p>
    <w:p w:rsidR="00076B4F" w:rsidRPr="00076B4F" w:rsidRDefault="00076B4F" w:rsidP="00076B4F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6B4F">
        <w:rPr>
          <w:bCs/>
          <w:color w:val="000000"/>
          <w:sz w:val="28"/>
          <w:szCs w:val="28"/>
        </w:rPr>
        <w:t xml:space="preserve">- 2.3.3. «Автоматизация и управление технологическими процессами и производствами» </w:t>
      </w:r>
      <w:r w:rsidRPr="00076B4F">
        <w:rPr>
          <w:sz w:val="28"/>
          <w:szCs w:val="28"/>
        </w:rPr>
        <w:t>–</w:t>
      </w:r>
      <w:r w:rsidRPr="00076B4F">
        <w:rPr>
          <w:bCs/>
          <w:color w:val="000000"/>
          <w:sz w:val="28"/>
          <w:szCs w:val="28"/>
        </w:rPr>
        <w:t xml:space="preserve"> 5 мест</w:t>
      </w:r>
      <w:r w:rsidRPr="00076B4F">
        <w:rPr>
          <w:bCs/>
          <w:sz w:val="28"/>
          <w:szCs w:val="28"/>
        </w:rPr>
        <w:t>;</w:t>
      </w:r>
    </w:p>
    <w:p w:rsidR="00076B4F" w:rsidRPr="00076B4F" w:rsidRDefault="00076B4F" w:rsidP="00076B4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6B4F">
        <w:rPr>
          <w:sz w:val="28"/>
          <w:szCs w:val="28"/>
        </w:rPr>
        <w:t>- 2.5.3. «Трение и износ в машинах»</w:t>
      </w:r>
      <w:r w:rsidRPr="00076B4F">
        <w:rPr>
          <w:bCs/>
          <w:sz w:val="28"/>
          <w:szCs w:val="28"/>
        </w:rPr>
        <w:t xml:space="preserve"> </w:t>
      </w:r>
      <w:r w:rsidRPr="00076B4F">
        <w:rPr>
          <w:sz w:val="28"/>
          <w:szCs w:val="28"/>
        </w:rPr>
        <w:t>–</w:t>
      </w:r>
      <w:r w:rsidR="00F54F82">
        <w:rPr>
          <w:bCs/>
          <w:sz w:val="28"/>
          <w:szCs w:val="28"/>
        </w:rPr>
        <w:t xml:space="preserve"> 1 место</w:t>
      </w:r>
      <w:r w:rsidRPr="00076B4F">
        <w:rPr>
          <w:bCs/>
          <w:sz w:val="28"/>
          <w:szCs w:val="28"/>
        </w:rPr>
        <w:t>;</w:t>
      </w:r>
    </w:p>
    <w:p w:rsidR="00076B4F" w:rsidRPr="00076B4F" w:rsidRDefault="00076B4F" w:rsidP="00076B4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76B4F">
        <w:rPr>
          <w:sz w:val="28"/>
          <w:szCs w:val="28"/>
        </w:rPr>
        <w:t>- 2.5.21. «Машины, агрегаты и техн</w:t>
      </w:r>
      <w:r w:rsidR="00F54F82">
        <w:rPr>
          <w:sz w:val="28"/>
          <w:szCs w:val="28"/>
        </w:rPr>
        <w:t>ологические процессы» – 14 мест</w:t>
      </w:r>
      <w:r w:rsidRPr="00076B4F">
        <w:rPr>
          <w:sz w:val="28"/>
          <w:szCs w:val="28"/>
        </w:rPr>
        <w:t>.</w:t>
      </w:r>
    </w:p>
    <w:p w:rsidR="00076B4F" w:rsidRPr="00FE51C9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По сравнению с 2024 г. количество бюджетных мест уменьшилось на 1 место. По группе научных специальностей 2.9. «Транспортные системы» бюджетные места в 2025</w:t>
      </w:r>
      <w:r w:rsidRPr="00076B4F">
        <w:rPr>
          <w:spacing w:val="2"/>
          <w:sz w:val="28"/>
          <w:szCs w:val="28"/>
        </w:rPr>
        <w:t xml:space="preserve"> году не выделялись</w:t>
      </w:r>
      <w:r w:rsidRPr="00FE51C9">
        <w:rPr>
          <w:spacing w:val="2"/>
          <w:sz w:val="28"/>
          <w:szCs w:val="28"/>
        </w:rPr>
        <w:t xml:space="preserve">. </w:t>
      </w:r>
      <w:r w:rsidRPr="00FE51C9">
        <w:rPr>
          <w:bCs/>
          <w:sz w:val="28"/>
          <w:szCs w:val="28"/>
        </w:rPr>
        <w:t>Выделенные места пре</w:t>
      </w:r>
      <w:r w:rsidR="00F54F82">
        <w:rPr>
          <w:bCs/>
          <w:sz w:val="28"/>
          <w:szCs w:val="28"/>
        </w:rPr>
        <w:t>дставлены в таблице</w:t>
      </w:r>
      <w:r w:rsidR="00DE35B7">
        <w:rPr>
          <w:bCs/>
          <w:sz w:val="28"/>
          <w:szCs w:val="28"/>
        </w:rPr>
        <w:t xml:space="preserve"> 7</w:t>
      </w:r>
      <w:r w:rsidR="001F6ACA">
        <w:rPr>
          <w:bCs/>
          <w:sz w:val="28"/>
          <w:szCs w:val="28"/>
        </w:rPr>
        <w:t>.</w:t>
      </w:r>
    </w:p>
    <w:p w:rsidR="00076B4F" w:rsidRPr="00FE51C9" w:rsidRDefault="00076B4F" w:rsidP="00076B4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51C9">
        <w:rPr>
          <w:sz w:val="28"/>
          <w:szCs w:val="28"/>
        </w:rPr>
        <w:t xml:space="preserve">Результаты подачи заявлений в аспирантуру приведены в таблице </w:t>
      </w:r>
      <w:r w:rsidR="00DE35B7">
        <w:rPr>
          <w:sz w:val="28"/>
          <w:szCs w:val="28"/>
        </w:rPr>
        <w:t>8</w:t>
      </w:r>
      <w:r w:rsidRPr="00FE51C9">
        <w:rPr>
          <w:sz w:val="28"/>
          <w:szCs w:val="28"/>
        </w:rPr>
        <w:t xml:space="preserve">. </w:t>
      </w:r>
    </w:p>
    <w:p w:rsidR="00076B4F" w:rsidRPr="00FE51C9" w:rsidRDefault="00076B4F" w:rsidP="00534AE4">
      <w:pPr>
        <w:shd w:val="clear" w:color="auto" w:fill="FFFFFF"/>
        <w:ind w:firstLine="567"/>
        <w:jc w:val="both"/>
        <w:rPr>
          <w:sz w:val="28"/>
          <w:szCs w:val="28"/>
        </w:rPr>
      </w:pPr>
      <w:r w:rsidRPr="00FE51C9">
        <w:rPr>
          <w:sz w:val="28"/>
          <w:szCs w:val="28"/>
        </w:rPr>
        <w:lastRenderedPageBreak/>
        <w:t>Всего было подано 90 заявлений, среди поступающих 60 человек поступали на места, финансируемые из средств федерального бюджета, и 30 человек</w:t>
      </w:r>
      <w:r w:rsidRPr="00FE51C9">
        <w:rPr>
          <w:bCs/>
          <w:sz w:val="28"/>
          <w:szCs w:val="28"/>
        </w:rPr>
        <w:t xml:space="preserve"> –</w:t>
      </w:r>
      <w:r w:rsidRPr="00FE51C9">
        <w:rPr>
          <w:sz w:val="28"/>
          <w:szCs w:val="28"/>
        </w:rPr>
        <w:t xml:space="preserve"> на места с оплатой стоимости обучения по договорам с физическими и (или) юридическими лицами.</w:t>
      </w:r>
    </w:p>
    <w:p w:rsidR="00076B4F" w:rsidRPr="00FE51C9" w:rsidRDefault="00076B4F" w:rsidP="00076B4F">
      <w:pPr>
        <w:autoSpaceDE w:val="0"/>
        <w:autoSpaceDN w:val="0"/>
        <w:adjustRightInd w:val="0"/>
        <w:ind w:firstLine="567"/>
        <w:jc w:val="both"/>
        <w:rPr>
          <w:bCs/>
          <w:sz w:val="16"/>
          <w:szCs w:val="16"/>
          <w:vertAlign w:val="subscript"/>
        </w:rPr>
      </w:pPr>
    </w:p>
    <w:p w:rsidR="00076B4F" w:rsidRPr="00FE51C9" w:rsidRDefault="00076B4F" w:rsidP="00076B4F">
      <w:pPr>
        <w:shd w:val="clear" w:color="auto" w:fill="FFFFFF"/>
        <w:ind w:firstLine="142"/>
        <w:rPr>
          <w:sz w:val="28"/>
          <w:szCs w:val="28"/>
        </w:rPr>
      </w:pPr>
      <w:r w:rsidRPr="00FE51C9">
        <w:rPr>
          <w:iCs/>
          <w:sz w:val="28"/>
          <w:szCs w:val="28"/>
        </w:rPr>
        <w:t>Таблица</w:t>
      </w:r>
      <w:r w:rsidR="00F54F82">
        <w:rPr>
          <w:iCs/>
          <w:sz w:val="28"/>
          <w:szCs w:val="28"/>
        </w:rPr>
        <w:t xml:space="preserve"> </w:t>
      </w:r>
      <w:r w:rsidR="00EC7CD4">
        <w:rPr>
          <w:iCs/>
          <w:sz w:val="28"/>
          <w:szCs w:val="28"/>
        </w:rPr>
        <w:t xml:space="preserve">7 </w:t>
      </w:r>
      <w:r w:rsidRPr="00FE51C9">
        <w:rPr>
          <w:iCs/>
          <w:sz w:val="28"/>
          <w:szCs w:val="28"/>
        </w:rPr>
        <w:t xml:space="preserve">– </w:t>
      </w:r>
      <w:r w:rsidRPr="00FE51C9">
        <w:rPr>
          <w:sz w:val="28"/>
          <w:szCs w:val="28"/>
        </w:rPr>
        <w:t>Контрольные цифры приёма на места,</w:t>
      </w:r>
    </w:p>
    <w:p w:rsidR="00076B4F" w:rsidRPr="00392C74" w:rsidRDefault="00076B4F" w:rsidP="00076B4F">
      <w:pPr>
        <w:shd w:val="clear" w:color="auto" w:fill="FFFFFF"/>
        <w:ind w:firstLine="1701"/>
        <w:rPr>
          <w:b/>
          <w:sz w:val="28"/>
          <w:szCs w:val="28"/>
        </w:rPr>
      </w:pPr>
      <w:r w:rsidRPr="00076B4F">
        <w:rPr>
          <w:sz w:val="28"/>
          <w:szCs w:val="28"/>
        </w:rPr>
        <w:t xml:space="preserve">финансируемые из средств федерального бюджета в </w:t>
      </w:r>
      <w:r w:rsidRPr="00392C74">
        <w:rPr>
          <w:sz w:val="28"/>
          <w:szCs w:val="28"/>
        </w:rPr>
        <w:t>202</w:t>
      </w:r>
      <w:r w:rsidR="00392C74" w:rsidRPr="00392C74">
        <w:rPr>
          <w:sz w:val="28"/>
          <w:szCs w:val="28"/>
        </w:rPr>
        <w:t>5</w:t>
      </w:r>
      <w:r w:rsidRPr="00392C74">
        <w:rPr>
          <w:sz w:val="28"/>
          <w:szCs w:val="28"/>
        </w:rPr>
        <w:t>, 202</w:t>
      </w:r>
      <w:r w:rsidR="00392C74" w:rsidRPr="00392C74">
        <w:rPr>
          <w:sz w:val="28"/>
          <w:szCs w:val="28"/>
        </w:rPr>
        <w:t>6</w:t>
      </w:r>
      <w:r w:rsidRPr="00392C74">
        <w:rPr>
          <w:sz w:val="28"/>
          <w:szCs w:val="28"/>
        </w:rPr>
        <w:t xml:space="preserve"> гг.</w:t>
      </w:r>
    </w:p>
    <w:tbl>
      <w:tblPr>
        <w:tblW w:w="9483" w:type="dxa"/>
        <w:tblLook w:val="00A0" w:firstRow="1" w:lastRow="0" w:firstColumn="1" w:lastColumn="0" w:noHBand="0" w:noVBand="0"/>
      </w:tblPr>
      <w:tblGrid>
        <w:gridCol w:w="978"/>
        <w:gridCol w:w="5953"/>
        <w:gridCol w:w="1276"/>
        <w:gridCol w:w="1276"/>
      </w:tblGrid>
      <w:tr w:rsidR="00076B4F" w:rsidRPr="00392C74" w:rsidTr="00C16308">
        <w:trPr>
          <w:trHeight w:val="924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76B4F" w:rsidRPr="00392C74" w:rsidRDefault="00076B4F" w:rsidP="00076B4F">
            <w:pPr>
              <w:ind w:firstLine="22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92C74">
              <w:rPr>
                <w:rFonts w:ascii="Times New Roman CYR" w:hAnsi="Times New Roman CYR" w:cs="Times New Roman CYR"/>
                <w:b/>
                <w:bCs/>
              </w:rPr>
              <w:t xml:space="preserve">Шифр 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392C74" w:rsidRDefault="00076B4F" w:rsidP="00D46415">
            <w:pPr>
              <w:ind w:firstLine="22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92C74">
              <w:rPr>
                <w:rFonts w:ascii="Times New Roman CYR" w:hAnsi="Times New Roman CYR" w:cs="Times New Roman CYR"/>
                <w:b/>
                <w:bCs/>
              </w:rPr>
              <w:t>Научная специальность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F" w:rsidRPr="00392C74" w:rsidRDefault="00076B4F" w:rsidP="00076B4F">
            <w:pPr>
              <w:ind w:firstLine="22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92C74">
              <w:t>На места, финансируемые из средств федерального бюджета</w:t>
            </w:r>
          </w:p>
        </w:tc>
      </w:tr>
      <w:tr w:rsidR="00076B4F" w:rsidRPr="00076B4F" w:rsidTr="00C16308">
        <w:trPr>
          <w:trHeight w:val="342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B4F" w:rsidRPr="00392C74" w:rsidRDefault="00076B4F" w:rsidP="00076B4F">
            <w:pPr>
              <w:ind w:firstLine="22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F" w:rsidRPr="00392C74" w:rsidRDefault="00076B4F" w:rsidP="00076B4F">
            <w:pPr>
              <w:ind w:firstLine="22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F" w:rsidRPr="00392C74" w:rsidRDefault="00076B4F" w:rsidP="00076B4F">
            <w:pPr>
              <w:ind w:firstLine="22"/>
              <w:jc w:val="center"/>
              <w:rPr>
                <w:lang w:val="en-US"/>
              </w:rPr>
            </w:pPr>
            <w:r w:rsidRPr="00392C74">
              <w:rPr>
                <w:lang w:val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F" w:rsidRPr="00392C74" w:rsidRDefault="00076B4F" w:rsidP="00076B4F">
            <w:pPr>
              <w:ind w:firstLine="22"/>
              <w:jc w:val="center"/>
              <w:rPr>
                <w:lang w:val="en-US"/>
              </w:rPr>
            </w:pPr>
            <w:r w:rsidRPr="00392C74">
              <w:rPr>
                <w:lang w:val="en-US"/>
              </w:rPr>
              <w:t>2026</w:t>
            </w:r>
          </w:p>
        </w:tc>
      </w:tr>
      <w:tr w:rsidR="00076B4F" w:rsidRPr="00076B4F" w:rsidTr="00C16308">
        <w:trPr>
          <w:trHeight w:val="3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t>2.1.5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rPr>
                <w:bCs/>
              </w:rPr>
            </w:pPr>
            <w:r w:rsidRPr="00076B4F">
              <w:t>Строительные материалы и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3</w:t>
            </w:r>
          </w:p>
        </w:tc>
      </w:tr>
      <w:tr w:rsidR="00076B4F" w:rsidRPr="00076B4F" w:rsidTr="00010873">
        <w:trPr>
          <w:trHeight w:val="3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t>2.3.3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</w:pPr>
            <w:r w:rsidRPr="00076B4F">
              <w:t>Автоматизация и управление технологическими процессами и производствами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5</w:t>
            </w:r>
          </w:p>
        </w:tc>
      </w:tr>
      <w:tr w:rsidR="00076B4F" w:rsidRPr="00076B4F" w:rsidTr="00010873">
        <w:trPr>
          <w:trHeight w:val="3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2.3.1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</w:pPr>
            <w:r w:rsidRPr="00076B4F">
              <w:t>Системный анализ, управление и обработка информации, статистика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2</w:t>
            </w:r>
          </w:p>
        </w:tc>
      </w:tr>
      <w:tr w:rsidR="00076B4F" w:rsidRPr="00076B4F" w:rsidTr="00010873">
        <w:trPr>
          <w:trHeight w:val="181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2.5.3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</w:pPr>
            <w:r w:rsidRPr="00076B4F">
              <w:t>Трение и износ в машинах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1</w:t>
            </w:r>
          </w:p>
        </w:tc>
      </w:tr>
      <w:tr w:rsidR="00076B4F" w:rsidRPr="00076B4F" w:rsidTr="00010873">
        <w:trPr>
          <w:trHeight w:val="3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t xml:space="preserve">2.5.21  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rPr>
                <w:bCs/>
              </w:rPr>
            </w:pPr>
            <w:r w:rsidRPr="00076B4F">
              <w:t>Машины, агрегаты и технологические процессы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  <w:rPr>
                <w:bCs/>
              </w:rPr>
            </w:pPr>
            <w:r w:rsidRPr="00076B4F">
              <w:rPr>
                <w:bCs/>
              </w:rPr>
              <w:t>16</w:t>
            </w:r>
          </w:p>
        </w:tc>
      </w:tr>
      <w:tr w:rsidR="00076B4F" w:rsidRPr="00076B4F" w:rsidTr="00010873">
        <w:trPr>
          <w:trHeight w:val="3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2.9.1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widowControl w:val="0"/>
              <w:autoSpaceDE w:val="0"/>
              <w:autoSpaceDN w:val="0"/>
              <w:adjustRightInd w:val="0"/>
              <w:ind w:firstLine="22"/>
            </w:pPr>
            <w:r w:rsidRPr="00076B4F">
              <w:t>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1</w:t>
            </w:r>
          </w:p>
        </w:tc>
      </w:tr>
      <w:tr w:rsidR="00076B4F" w:rsidRPr="00076B4F" w:rsidTr="00010873">
        <w:trPr>
          <w:trHeight w:val="253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2.9.3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widowControl w:val="0"/>
              <w:autoSpaceDE w:val="0"/>
              <w:autoSpaceDN w:val="0"/>
              <w:adjustRightInd w:val="0"/>
              <w:ind w:firstLine="22"/>
            </w:pPr>
            <w:r w:rsidRPr="00076B4F">
              <w:t>Подвижной состав железных дорог, тяга поездов и электрификация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1</w:t>
            </w:r>
          </w:p>
        </w:tc>
      </w:tr>
      <w:tr w:rsidR="00076B4F" w:rsidRPr="00076B4F" w:rsidTr="00010873">
        <w:trPr>
          <w:trHeight w:val="3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  <w:rPr>
                <w:lang w:val="en-US"/>
              </w:rPr>
            </w:pPr>
            <w:r w:rsidRPr="00076B4F">
              <w:rPr>
                <w:lang w:val="en-US"/>
              </w:rPr>
              <w:t>2.9.8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EE5D12" w:rsidP="00076B4F">
            <w:pPr>
              <w:spacing w:line="312" w:lineRule="auto"/>
              <w:ind w:firstLine="22"/>
            </w:pPr>
            <w:hyperlink r:id="rId8" w:history="1">
              <w:r w:rsidR="00076B4F" w:rsidRPr="00076B4F">
                <w:t>Интеллектуальные транспортные системы</w:t>
              </w:r>
            </w:hyperlink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1</w:t>
            </w:r>
          </w:p>
        </w:tc>
      </w:tr>
      <w:tr w:rsidR="00076B4F" w:rsidRPr="00076B4F" w:rsidTr="00010873">
        <w:trPr>
          <w:trHeight w:val="30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5.1.1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76B4F" w:rsidRPr="00076B4F" w:rsidRDefault="00076B4F" w:rsidP="00076B4F">
            <w:pPr>
              <w:spacing w:line="312" w:lineRule="auto"/>
              <w:ind w:firstLine="22"/>
            </w:pPr>
            <w:r w:rsidRPr="00076B4F">
              <w:t>Теоретико-исторические правовые науки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76B4F" w:rsidRPr="00076B4F" w:rsidRDefault="00076B4F" w:rsidP="00076B4F">
            <w:pPr>
              <w:ind w:firstLine="22"/>
              <w:jc w:val="center"/>
            </w:pPr>
            <w:r w:rsidRPr="00076B4F">
              <w:t>2</w:t>
            </w:r>
          </w:p>
        </w:tc>
      </w:tr>
      <w:tr w:rsidR="00076B4F" w:rsidRPr="00076B4F" w:rsidTr="00010873">
        <w:trPr>
          <w:trHeight w:val="300"/>
        </w:trPr>
        <w:tc>
          <w:tcPr>
            <w:tcW w:w="6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076B4F" w:rsidRPr="00076B4F" w:rsidRDefault="00076B4F" w:rsidP="00076B4F">
            <w:pPr>
              <w:spacing w:line="312" w:lineRule="auto"/>
              <w:ind w:firstLine="22"/>
              <w:jc w:val="center"/>
              <w:rPr>
                <w:b/>
              </w:rPr>
            </w:pPr>
            <w:r w:rsidRPr="00076B4F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B4F" w:rsidRPr="00076B4F" w:rsidRDefault="00076B4F" w:rsidP="00076B4F">
            <w:pPr>
              <w:ind w:firstLine="22"/>
              <w:jc w:val="center"/>
              <w:rPr>
                <w:b/>
              </w:rPr>
            </w:pPr>
            <w:r w:rsidRPr="00076B4F">
              <w:rPr>
                <w:b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6B4F" w:rsidRPr="00076B4F" w:rsidRDefault="00076B4F" w:rsidP="00076B4F">
            <w:pPr>
              <w:ind w:firstLine="22"/>
              <w:jc w:val="center"/>
              <w:rPr>
                <w:b/>
              </w:rPr>
            </w:pPr>
            <w:r w:rsidRPr="00076B4F">
              <w:rPr>
                <w:b/>
              </w:rPr>
              <w:t>32</w:t>
            </w:r>
          </w:p>
        </w:tc>
      </w:tr>
    </w:tbl>
    <w:p w:rsidR="00076B4F" w:rsidRPr="00076B4F" w:rsidRDefault="00076B4F" w:rsidP="00076B4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076B4F">
        <w:rPr>
          <w:sz w:val="28"/>
          <w:szCs w:val="28"/>
        </w:rPr>
        <w:t>Среди поступающих на места, финансируемые из средств федерального бюджета, 41 человек (68,3 % от общего числа поступающих на бюджет) и</w:t>
      </w:r>
      <w:r w:rsidR="0092263A">
        <w:rPr>
          <w:sz w:val="28"/>
          <w:szCs w:val="28"/>
        </w:rPr>
        <w:t>мею</w:t>
      </w:r>
      <w:r w:rsidRPr="00076B4F">
        <w:rPr>
          <w:sz w:val="28"/>
          <w:szCs w:val="28"/>
        </w:rPr>
        <w:t xml:space="preserve">т дипломы с отличием </w:t>
      </w:r>
      <w:r w:rsidRPr="00076B4F">
        <w:rPr>
          <w:bCs/>
          <w:sz w:val="28"/>
          <w:szCs w:val="28"/>
        </w:rPr>
        <w:t xml:space="preserve">(в 2024 г. </w:t>
      </w:r>
      <w:r w:rsidRPr="00DE01A6">
        <w:rPr>
          <w:bCs/>
          <w:sz w:val="28"/>
          <w:szCs w:val="28"/>
        </w:rPr>
        <w:t>–</w:t>
      </w:r>
      <w:r w:rsidRPr="00076B4F">
        <w:rPr>
          <w:bCs/>
          <w:sz w:val="28"/>
          <w:szCs w:val="28"/>
        </w:rPr>
        <w:t xml:space="preserve"> 54,9%), 8 человек (13,4 % от общего числа поступающих) имеют дипломы</w:t>
      </w:r>
      <w:r w:rsidR="00F54F82">
        <w:rPr>
          <w:bCs/>
          <w:sz w:val="28"/>
          <w:szCs w:val="28"/>
        </w:rPr>
        <w:t xml:space="preserve"> с удовлетворительными оценками</w:t>
      </w:r>
      <w:r w:rsidRPr="00076B4F">
        <w:rPr>
          <w:bCs/>
          <w:sz w:val="28"/>
          <w:szCs w:val="28"/>
        </w:rPr>
        <w:t>, 11 человек (18,3% от общего числа поступающих) имеют дипломы с оценками «хорошо» и «отлично».</w:t>
      </w:r>
    </w:p>
    <w:p w:rsidR="00077BFF" w:rsidRPr="00E45AAF" w:rsidRDefault="00076B4F" w:rsidP="00077BFF">
      <w:pPr>
        <w:shd w:val="clear" w:color="auto" w:fill="FFFFFF"/>
        <w:jc w:val="center"/>
        <w:rPr>
          <w:b/>
          <w:iCs/>
          <w:spacing w:val="-2"/>
        </w:rPr>
      </w:pPr>
      <w:r w:rsidRPr="00DE01A6">
        <w:rPr>
          <w:iCs/>
          <w:sz w:val="28"/>
          <w:szCs w:val="28"/>
        </w:rPr>
        <w:t xml:space="preserve">Таблица </w:t>
      </w:r>
      <w:r w:rsidR="00DE35B7">
        <w:rPr>
          <w:iCs/>
          <w:sz w:val="28"/>
          <w:szCs w:val="28"/>
        </w:rPr>
        <w:t>8</w:t>
      </w:r>
      <w:r w:rsidRPr="00DE01A6">
        <w:rPr>
          <w:iCs/>
          <w:sz w:val="28"/>
          <w:szCs w:val="28"/>
        </w:rPr>
        <w:t xml:space="preserve"> – </w:t>
      </w:r>
      <w:r w:rsidRPr="00DE01A6">
        <w:rPr>
          <w:sz w:val="28"/>
          <w:szCs w:val="28"/>
        </w:rPr>
        <w:t xml:space="preserve">Результаты </w:t>
      </w:r>
      <w:r w:rsidRPr="00076B4F">
        <w:rPr>
          <w:sz w:val="28"/>
          <w:szCs w:val="28"/>
        </w:rPr>
        <w:t>подачи заявлений в аспирантуру</w:t>
      </w:r>
      <w:r w:rsidR="00077BFF" w:rsidRPr="00077BFF">
        <w:rPr>
          <w:b/>
          <w:spacing w:val="6"/>
        </w:rPr>
        <w:t xml:space="preserve"> </w:t>
      </w:r>
    </w:p>
    <w:p w:rsidR="00077BFF" w:rsidRDefault="00077BFF" w:rsidP="00077BFF">
      <w:pPr>
        <w:spacing w:after="149" w:line="1" w:lineRule="exact"/>
        <w:jc w:val="center"/>
        <w:rPr>
          <w:sz w:val="2"/>
          <w:szCs w:val="2"/>
        </w:rPr>
      </w:pPr>
    </w:p>
    <w:tbl>
      <w:tblPr>
        <w:tblpPr w:leftFromText="180" w:rightFromText="180" w:vertAnchor="text" w:tblpX="55" w:tblpY="1"/>
        <w:tblOverlap w:val="never"/>
        <w:tblW w:w="94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2976"/>
        <w:gridCol w:w="1418"/>
        <w:gridCol w:w="1276"/>
        <w:gridCol w:w="1417"/>
        <w:gridCol w:w="1985"/>
      </w:tblGrid>
      <w:tr w:rsidR="00077BFF" w:rsidRPr="0069153D" w:rsidTr="00AC54B0">
        <w:trPr>
          <w:trHeight w:hRule="exact" w:val="101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 xml:space="preserve">№ </w:t>
            </w:r>
            <w:r w:rsidRPr="0069153D">
              <w:rPr>
                <w:spacing w:val="-8"/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pacing w:val="1"/>
                <w:sz w:val="22"/>
                <w:szCs w:val="22"/>
              </w:rPr>
              <w:t>Научная специальность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pacing w:val="-4"/>
                <w:sz w:val="22"/>
                <w:szCs w:val="22"/>
              </w:rPr>
              <w:t>Кол</w:t>
            </w:r>
            <w:r>
              <w:rPr>
                <w:spacing w:val="-4"/>
                <w:sz w:val="22"/>
                <w:szCs w:val="22"/>
              </w:rPr>
              <w:t>ичеств</w:t>
            </w:r>
            <w:r w:rsidRPr="0069153D">
              <w:rPr>
                <w:spacing w:val="-9"/>
                <w:sz w:val="22"/>
                <w:szCs w:val="22"/>
              </w:rPr>
              <w:t>о</w:t>
            </w:r>
          </w:p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бюджетных 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69153D">
              <w:rPr>
                <w:spacing w:val="-1"/>
                <w:sz w:val="22"/>
                <w:szCs w:val="22"/>
              </w:rPr>
              <w:t>Кол</w:t>
            </w:r>
            <w:r>
              <w:rPr>
                <w:spacing w:val="-1"/>
                <w:sz w:val="22"/>
                <w:szCs w:val="22"/>
              </w:rPr>
              <w:t>ичество</w:t>
            </w:r>
            <w:r w:rsidRPr="0069153D">
              <w:rPr>
                <w:spacing w:val="-9"/>
                <w:sz w:val="22"/>
                <w:szCs w:val="22"/>
              </w:rPr>
              <w:t xml:space="preserve"> </w:t>
            </w:r>
            <w:r w:rsidRPr="0069153D">
              <w:rPr>
                <w:spacing w:val="-2"/>
                <w:sz w:val="22"/>
                <w:szCs w:val="22"/>
              </w:rPr>
              <w:t>заявлений</w:t>
            </w:r>
          </w:p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pacing w:val="-2"/>
                <w:sz w:val="22"/>
                <w:szCs w:val="22"/>
              </w:rPr>
              <w:t>на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  <w:r w:rsidRPr="0069153D">
              <w:rPr>
                <w:spacing w:val="-1"/>
                <w:sz w:val="22"/>
                <w:szCs w:val="22"/>
              </w:rPr>
              <w:t>Кол</w:t>
            </w:r>
            <w:r>
              <w:rPr>
                <w:spacing w:val="-1"/>
                <w:sz w:val="22"/>
                <w:szCs w:val="22"/>
              </w:rPr>
              <w:t>ичество</w:t>
            </w:r>
            <w:r w:rsidRPr="0069153D">
              <w:rPr>
                <w:spacing w:val="-9"/>
                <w:sz w:val="22"/>
                <w:szCs w:val="22"/>
              </w:rPr>
              <w:t xml:space="preserve"> </w:t>
            </w:r>
            <w:r w:rsidRPr="0069153D">
              <w:rPr>
                <w:spacing w:val="-2"/>
                <w:sz w:val="22"/>
                <w:szCs w:val="22"/>
              </w:rPr>
              <w:t>заявлений</w:t>
            </w:r>
          </w:p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pacing w:val="-2"/>
                <w:sz w:val="22"/>
                <w:szCs w:val="22"/>
              </w:rPr>
              <w:t xml:space="preserve">на </w:t>
            </w:r>
            <w:r>
              <w:rPr>
                <w:spacing w:val="-2"/>
                <w:sz w:val="22"/>
                <w:szCs w:val="22"/>
              </w:rPr>
              <w:t>внебюджет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F70AA6" w:rsidRDefault="00077BFF" w:rsidP="00AC54B0">
            <w:pPr>
              <w:shd w:val="clear" w:color="auto" w:fill="FFFFFF"/>
              <w:jc w:val="center"/>
              <w:rPr>
                <w:spacing w:val="-12"/>
                <w:sz w:val="22"/>
                <w:szCs w:val="22"/>
              </w:rPr>
            </w:pPr>
            <w:r w:rsidRPr="00F70AA6">
              <w:rPr>
                <w:spacing w:val="-12"/>
                <w:sz w:val="22"/>
                <w:szCs w:val="22"/>
              </w:rPr>
              <w:t>Дипломы с отличием</w:t>
            </w:r>
          </w:p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0AA6">
              <w:rPr>
                <w:spacing w:val="-12"/>
                <w:sz w:val="22"/>
                <w:szCs w:val="22"/>
              </w:rPr>
              <w:t>(бюджет/внебюджет)</w:t>
            </w:r>
          </w:p>
        </w:tc>
      </w:tr>
      <w:tr w:rsidR="00077BFF" w:rsidRPr="0069153D" w:rsidTr="00AC54B0">
        <w:trPr>
          <w:trHeight w:hRule="exact" w:val="57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69153D">
              <w:rPr>
                <w:spacing w:val="1"/>
                <w:sz w:val="22"/>
                <w:szCs w:val="22"/>
              </w:rPr>
              <w:t>1.1.8. «Механика деформируемого твердого тела»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69153D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69153D"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69153D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69153D">
              <w:rPr>
                <w:spacing w:val="-6"/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69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69153D">
              <w:rPr>
                <w:spacing w:val="1"/>
                <w:sz w:val="22"/>
                <w:szCs w:val="22"/>
              </w:rPr>
              <w:t>1.3.8. «Физика конденсированного состояния»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69153D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69153D"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69153D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69153D">
              <w:rPr>
                <w:spacing w:val="-6"/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57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bCs/>
                <w:sz w:val="22"/>
                <w:szCs w:val="22"/>
              </w:rPr>
            </w:pPr>
            <w:r w:rsidRPr="0069153D">
              <w:rPr>
                <w:color w:val="000000"/>
                <w:sz w:val="22"/>
                <w:szCs w:val="22"/>
              </w:rPr>
              <w:t>2.1.5. «Строительные материалы и изделия»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5/1</w:t>
            </w:r>
          </w:p>
        </w:tc>
      </w:tr>
      <w:tr w:rsidR="00077BFF" w:rsidRPr="0069153D" w:rsidTr="00AC54B0">
        <w:trPr>
          <w:trHeight w:hRule="exact" w:val="80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color w:val="000000"/>
                <w:sz w:val="22"/>
                <w:szCs w:val="22"/>
              </w:rPr>
            </w:pPr>
            <w:r w:rsidRPr="0069153D">
              <w:rPr>
                <w:color w:val="000000"/>
                <w:sz w:val="22"/>
                <w:szCs w:val="22"/>
              </w:rPr>
              <w:t>2.3.1. «Системный анализ, управление и обработка информации, статистика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1/-</w:t>
            </w:r>
          </w:p>
        </w:tc>
      </w:tr>
      <w:tr w:rsidR="00077BFF" w:rsidRPr="0069153D" w:rsidTr="00AC54B0">
        <w:trPr>
          <w:trHeight w:hRule="exact" w:val="81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bCs/>
                <w:sz w:val="22"/>
                <w:szCs w:val="22"/>
              </w:rPr>
            </w:pPr>
            <w:r w:rsidRPr="0069153D">
              <w:rPr>
                <w:color w:val="000000"/>
                <w:sz w:val="22"/>
                <w:szCs w:val="22"/>
              </w:rPr>
              <w:t>2.3.3. «Автоматизация и управление технологическими процессами и производствами»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12/1</w:t>
            </w:r>
          </w:p>
        </w:tc>
      </w:tr>
      <w:tr w:rsidR="00077BFF" w:rsidRPr="0069153D" w:rsidTr="00AC54B0">
        <w:trPr>
          <w:trHeight w:hRule="exact" w:val="63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sz w:val="22"/>
                <w:szCs w:val="22"/>
              </w:rPr>
            </w:pPr>
            <w:r w:rsidRPr="0069153D">
              <w:rPr>
                <w:bCs/>
                <w:sz w:val="22"/>
                <w:szCs w:val="22"/>
              </w:rPr>
              <w:t>2.5.3. «Трение и износ в машинах»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2/-</w:t>
            </w:r>
          </w:p>
        </w:tc>
      </w:tr>
      <w:tr w:rsidR="00077BFF" w:rsidRPr="0069153D" w:rsidTr="00AC54B0">
        <w:trPr>
          <w:trHeight w:hRule="exact" w:val="57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bCs/>
                <w:sz w:val="22"/>
                <w:szCs w:val="22"/>
              </w:rPr>
            </w:pPr>
            <w:r w:rsidRPr="0069153D">
              <w:rPr>
                <w:bCs/>
                <w:sz w:val="22"/>
                <w:szCs w:val="22"/>
              </w:rPr>
              <w:t>2.5.21. «Машины, агрегаты и технологические процессы»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21/2</w:t>
            </w:r>
          </w:p>
        </w:tc>
      </w:tr>
      <w:tr w:rsidR="00077BFF" w:rsidRPr="0069153D" w:rsidTr="00AC54B0">
        <w:trPr>
          <w:trHeight w:hRule="exact" w:val="85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2.9.2. «Железнодорожный путь, изыскание и проектирование железных дорог»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85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2.9.3. «Подвижной состав железных дорог, тяга поездов и электрификация»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56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 xml:space="preserve">2.9.8. </w:t>
            </w:r>
            <w:r w:rsidRPr="00C8005C">
              <w:rPr>
                <w:sz w:val="22"/>
                <w:szCs w:val="22"/>
              </w:rPr>
              <w:t>Интеллектуальные транспорт</w:t>
            </w:r>
            <w:r w:rsidR="00C8005C">
              <w:rPr>
                <w:sz w:val="22"/>
                <w:szCs w:val="22"/>
              </w:rPr>
              <w:t>ные системы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6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5.1.1. «Теоретико-исторические правовые науки»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6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5.2.3. «Региональная и отраслевая экономика»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56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5.7.7. «Социальная и политическая философия»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153D">
              <w:rPr>
                <w:sz w:val="22"/>
                <w:szCs w:val="22"/>
              </w:rPr>
              <w:t>-/1</w:t>
            </w:r>
          </w:p>
        </w:tc>
      </w:tr>
      <w:tr w:rsidR="00077BFF" w:rsidRPr="0069153D" w:rsidTr="00AC54B0">
        <w:trPr>
          <w:trHeight w:hRule="exact" w:val="2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9153D">
              <w:rPr>
                <w:b/>
                <w:bCs/>
                <w:spacing w:val="-4"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9153D">
              <w:rPr>
                <w:b/>
                <w:bCs/>
                <w:sz w:val="22"/>
                <w:szCs w:val="22"/>
              </w:rPr>
              <w:fldChar w:fldCharType="begin"/>
            </w:r>
            <w:r w:rsidRPr="0069153D">
              <w:rPr>
                <w:b/>
                <w:bCs/>
                <w:sz w:val="22"/>
                <w:szCs w:val="22"/>
              </w:rPr>
              <w:instrText xml:space="preserve"> =SUM(ABOVE) </w:instrText>
            </w:r>
            <w:r w:rsidRPr="0069153D">
              <w:rPr>
                <w:b/>
                <w:bCs/>
                <w:sz w:val="22"/>
                <w:szCs w:val="22"/>
              </w:rPr>
              <w:fldChar w:fldCharType="separate"/>
            </w:r>
            <w:r w:rsidRPr="0069153D">
              <w:rPr>
                <w:b/>
                <w:bCs/>
                <w:noProof/>
                <w:sz w:val="22"/>
                <w:szCs w:val="22"/>
              </w:rPr>
              <w:t>24</w:t>
            </w:r>
            <w:r w:rsidRPr="0069153D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9153D">
              <w:rPr>
                <w:b/>
                <w:bCs/>
                <w:sz w:val="22"/>
                <w:szCs w:val="22"/>
              </w:rPr>
              <w:fldChar w:fldCharType="begin"/>
            </w:r>
            <w:r w:rsidRPr="0069153D">
              <w:rPr>
                <w:b/>
                <w:bCs/>
                <w:sz w:val="22"/>
                <w:szCs w:val="22"/>
              </w:rPr>
              <w:instrText xml:space="preserve"> =SUM(ABOVE) </w:instrText>
            </w:r>
            <w:r w:rsidRPr="0069153D">
              <w:rPr>
                <w:b/>
                <w:bCs/>
                <w:sz w:val="22"/>
                <w:szCs w:val="22"/>
              </w:rPr>
              <w:fldChar w:fldCharType="separate"/>
            </w:r>
            <w:r w:rsidRPr="0069153D">
              <w:rPr>
                <w:b/>
                <w:bCs/>
                <w:noProof/>
                <w:sz w:val="22"/>
                <w:szCs w:val="22"/>
              </w:rPr>
              <w:t>60</w:t>
            </w:r>
            <w:r w:rsidRPr="0069153D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9153D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7BFF" w:rsidRPr="0069153D" w:rsidRDefault="00077BFF" w:rsidP="00AC54B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69153D">
              <w:rPr>
                <w:b/>
                <w:bCs/>
                <w:sz w:val="22"/>
                <w:szCs w:val="22"/>
              </w:rPr>
              <w:t>41/12</w:t>
            </w:r>
          </w:p>
        </w:tc>
      </w:tr>
    </w:tbl>
    <w:p w:rsidR="00076B4F" w:rsidRPr="00076B4F" w:rsidRDefault="00076B4F" w:rsidP="00077BFF">
      <w:pPr>
        <w:shd w:val="clear" w:color="auto" w:fill="FFFFFF"/>
        <w:ind w:firstLine="284"/>
        <w:rPr>
          <w:spacing w:val="6"/>
          <w:sz w:val="16"/>
          <w:szCs w:val="16"/>
        </w:rPr>
      </w:pPr>
    </w:p>
    <w:p w:rsidR="00076B4F" w:rsidRPr="00076B4F" w:rsidRDefault="00076B4F" w:rsidP="00076B4F">
      <w:pPr>
        <w:shd w:val="clear" w:color="auto" w:fill="FFFFFF"/>
        <w:ind w:firstLine="720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Окончили магистратуру 25 человек (41,6 % от обще</w:t>
      </w:r>
      <w:r w:rsidR="00F54F82">
        <w:rPr>
          <w:sz w:val="28"/>
          <w:szCs w:val="28"/>
        </w:rPr>
        <w:t>го числа поступающих на бюджет)</w:t>
      </w:r>
      <w:r w:rsidRPr="00076B4F">
        <w:rPr>
          <w:sz w:val="28"/>
          <w:szCs w:val="28"/>
        </w:rPr>
        <w:t>, в том числе 11</w:t>
      </w:r>
      <w:r w:rsidRPr="00076B4F">
        <w:rPr>
          <w:color w:val="C00000"/>
          <w:sz w:val="28"/>
          <w:szCs w:val="28"/>
        </w:rPr>
        <w:t xml:space="preserve"> </w:t>
      </w:r>
      <w:r w:rsidRPr="00076B4F">
        <w:rPr>
          <w:sz w:val="28"/>
          <w:szCs w:val="28"/>
        </w:rPr>
        <w:t>человек закончили магистратуру РГУПС, общий конкурс на бюджет</w:t>
      </w:r>
      <w:r w:rsidR="00F54F82">
        <w:rPr>
          <w:sz w:val="28"/>
          <w:szCs w:val="28"/>
        </w:rPr>
        <w:t xml:space="preserve"> составил 2,5 человека на место</w:t>
      </w:r>
      <w:r w:rsidRPr="00076B4F">
        <w:rPr>
          <w:bCs/>
          <w:sz w:val="28"/>
          <w:szCs w:val="28"/>
        </w:rPr>
        <w:t>.</w:t>
      </w:r>
      <w:r w:rsidRPr="00076B4F">
        <w:rPr>
          <w:b/>
          <w:bCs/>
          <w:sz w:val="28"/>
          <w:szCs w:val="28"/>
        </w:rPr>
        <w:t xml:space="preserve"> </w:t>
      </w:r>
      <w:r w:rsidRPr="00076B4F">
        <w:rPr>
          <w:sz w:val="28"/>
          <w:szCs w:val="28"/>
        </w:rPr>
        <w:t>В 2025 г. подали заявления в аспирантуру РГУПС выпускники из других вузов: НПИ – 1 чел., РИНХ – 1 чел., ЮФУ – 4 чел., РТА г. Люберцы – 1 чел., ПенГУ – 2 чел., ДГТУ – 8 чел., РГУ нефти и газа – 1 чел., БелГУ – 1 чел., Липецкий ГТУ – 1 чел., РГСУ – 1 чел., ПривГУПС – 1 чел., Государственный университет управления – 2 чел., СПГУГА – 1 чел.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076B4F">
        <w:rPr>
          <w:color w:val="000000" w:themeColor="text1"/>
          <w:sz w:val="28"/>
          <w:szCs w:val="28"/>
        </w:rPr>
        <w:t xml:space="preserve">В 2025 году поступило в аспирантуру 24 человека на места, финансируемые из средств федерального бюджета, </w:t>
      </w:r>
      <w:r w:rsidRPr="00076B4F">
        <w:rPr>
          <w:sz w:val="28"/>
          <w:szCs w:val="28"/>
        </w:rPr>
        <w:t xml:space="preserve">18 человек имеют дипломы с отличием (75 % от общего числа поступивших), </w:t>
      </w:r>
      <w:r w:rsidRPr="00076B4F">
        <w:rPr>
          <w:bCs/>
          <w:sz w:val="28"/>
          <w:szCs w:val="28"/>
        </w:rPr>
        <w:t>имеют дипломы с удовлетворительными оценками 4 человека (16,6 % от общего числа поступивших), 2 человека (8,3 % от общего числа поступивших) имеют дипломы с оценками «хорошо» и «отлично».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Среди поступивших на бюджет окончили РГУПС 14 человек (магистратуру – 3 человека, специалитет – 11 человек), 15 человек имеют публикации, из них в журналах из перечня ВАК – 4 человека, в журналах, входящих в международные базы банных – 2 человека</w:t>
      </w:r>
      <w:r w:rsidR="0042275B">
        <w:rPr>
          <w:sz w:val="28"/>
          <w:szCs w:val="28"/>
        </w:rPr>
        <w:t>,</w:t>
      </w:r>
      <w:r w:rsidRPr="00076B4F">
        <w:rPr>
          <w:sz w:val="28"/>
          <w:szCs w:val="28"/>
        </w:rPr>
        <w:t xml:space="preserve"> и у 1</w:t>
      </w:r>
      <w:r w:rsidR="0042275B">
        <w:rPr>
          <w:sz w:val="28"/>
          <w:szCs w:val="28"/>
        </w:rPr>
        <w:t>- го</w:t>
      </w:r>
      <w:r w:rsidRPr="00076B4F">
        <w:rPr>
          <w:sz w:val="28"/>
          <w:szCs w:val="28"/>
        </w:rPr>
        <w:t xml:space="preserve"> поступившего 8 патентов на изобретения.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076B4F">
        <w:rPr>
          <w:sz w:val="28"/>
          <w:szCs w:val="28"/>
        </w:rPr>
        <w:t xml:space="preserve">На места с оплатой стоимости обучения по договорам с физическими и (или) юридическими лицами в 2025 году поступило 12 человек, 6 человек имеют дипломы с отличием (50 % от общего числа поступивших), </w:t>
      </w:r>
      <w:r w:rsidRPr="00076B4F">
        <w:rPr>
          <w:bCs/>
          <w:sz w:val="28"/>
          <w:szCs w:val="28"/>
        </w:rPr>
        <w:t>5 человек (41,6% от общего числа поступивших) имеют дипломы с оценками «хорошо» и «отлично», 1 человек имеет диплом с оценками «удовлетворительно» (8,4 % от общего числа поступивших).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Среди поступивших на места с оплатой стоимости обучения окончили РГУПС 8 человек (магистратуру </w:t>
      </w:r>
      <w:r w:rsidRPr="00DE35B7">
        <w:rPr>
          <w:bCs/>
          <w:sz w:val="28"/>
          <w:szCs w:val="28"/>
        </w:rPr>
        <w:t>–</w:t>
      </w:r>
      <w:r w:rsidRPr="00076B4F">
        <w:rPr>
          <w:sz w:val="28"/>
          <w:szCs w:val="28"/>
        </w:rPr>
        <w:t xml:space="preserve"> 4 человека, специалитет – 4 человека), 5 человек имеют публикации.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sz w:val="28"/>
          <w:szCs w:val="28"/>
        </w:rPr>
      </w:pPr>
      <w:r w:rsidRPr="00076B4F">
        <w:rPr>
          <w:sz w:val="28"/>
          <w:szCs w:val="28"/>
        </w:rPr>
        <w:lastRenderedPageBreak/>
        <w:t>Высокий конкурс в этом году был по научным специальностям:</w:t>
      </w:r>
      <w:r w:rsidRPr="00076B4F">
        <w:rPr>
          <w:bCs/>
          <w:sz w:val="28"/>
          <w:szCs w:val="28"/>
        </w:rPr>
        <w:t xml:space="preserve"> 2.5.3. «Трение и износ в машинах» </w:t>
      </w:r>
      <w:r w:rsidRPr="00076B4F">
        <w:rPr>
          <w:b/>
          <w:bCs/>
          <w:sz w:val="28"/>
          <w:szCs w:val="28"/>
        </w:rPr>
        <w:t>–</w:t>
      </w:r>
      <w:r w:rsidRPr="00076B4F">
        <w:rPr>
          <w:bCs/>
          <w:sz w:val="28"/>
          <w:szCs w:val="28"/>
        </w:rPr>
        <w:t xml:space="preserve"> 2,0 чел. на место; </w:t>
      </w:r>
      <w:r w:rsidRPr="00076B4F">
        <w:rPr>
          <w:sz w:val="28"/>
          <w:szCs w:val="28"/>
        </w:rPr>
        <w:t>2.1.5. «Строительные материалы и изделия» – 2,0 чел. на место; 2.3.3. «Автоматизация и управление технологическими процессами и производствами» – 3,8 чел. на место; 2.3.1. «Системный анализ, управление и обработка информации, статистика» – 4,0 чел. на место; 2.5.21. «Машины, агрегаты и технологические процессы» – 2,0 чел. на место.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Во время вступительных испытаний 3 человека получили неудовлетворительные оценки (по специальной дисциплине – 1 чел., по философии – 2 чел.).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Из </w:t>
      </w:r>
      <w:r w:rsidRPr="00076B4F">
        <w:rPr>
          <w:color w:val="000000" w:themeColor="text1"/>
          <w:sz w:val="28"/>
          <w:szCs w:val="28"/>
        </w:rPr>
        <w:t>90</w:t>
      </w:r>
      <w:r w:rsidRPr="00076B4F">
        <w:rPr>
          <w:sz w:val="28"/>
          <w:szCs w:val="28"/>
        </w:rPr>
        <w:t xml:space="preserve"> человек, поступающих в аспирантуру, у 60 человек были публикации, из них в журналах из перечня ВАК – у 16 поступающих, в журналах, входящих в международные базы банных – у 9 поступающих, у 1 поступающего свидетельство о регистрации программы </w:t>
      </w:r>
      <w:r w:rsidR="00A37669">
        <w:rPr>
          <w:sz w:val="28"/>
          <w:szCs w:val="28"/>
        </w:rPr>
        <w:t xml:space="preserve">для ЭВМ, </w:t>
      </w:r>
      <w:r w:rsidR="007C629A">
        <w:rPr>
          <w:sz w:val="28"/>
          <w:szCs w:val="28"/>
        </w:rPr>
        <w:t>у 1 восемь патентов на изобретениея</w:t>
      </w:r>
      <w:r w:rsidRPr="00076B4F">
        <w:rPr>
          <w:sz w:val="28"/>
          <w:szCs w:val="28"/>
        </w:rPr>
        <w:t xml:space="preserve"> </w:t>
      </w:r>
    </w:p>
    <w:p w:rsidR="00076B4F" w:rsidRPr="00076B4F" w:rsidRDefault="00076B4F" w:rsidP="00076B4F">
      <w:pPr>
        <w:shd w:val="clear" w:color="auto" w:fill="FFFFFF"/>
        <w:ind w:firstLine="720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Хорошую работу по проведению приемной компании в аспирантуру провели факультеты: Электромеханический, ИТУ, ЭУП.</w:t>
      </w:r>
    </w:p>
    <w:p w:rsidR="0092263A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На достаточно высоком организационном и методическом уровне проводят вступительные экзамены по иностранному языку и философии преподаватели кафедр «Иностранные языки» и «Философия и история Отечества, преподаватели кафедр по направлениям подготовки аспирантуры.</w:t>
      </w: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В 202</w:t>
      </w:r>
      <w:r w:rsidR="001E0889">
        <w:rPr>
          <w:sz w:val="28"/>
          <w:szCs w:val="28"/>
        </w:rPr>
        <w:t>5</w:t>
      </w:r>
      <w:r w:rsidRPr="00076B4F">
        <w:rPr>
          <w:sz w:val="28"/>
          <w:szCs w:val="28"/>
        </w:rPr>
        <w:t xml:space="preserve"> году на конкурсной основе лучшие аспиранты очной формы обучения получали именные стипендии различного уровня:</w:t>
      </w: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- стипендия президента ОАО «РЖД» – 4 человека; </w:t>
      </w: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- именная стипендия Губернатора Ростовской области – 2 человека; </w:t>
      </w: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- стипендия Президента РФ – 1 чел.</w:t>
      </w:r>
    </w:p>
    <w:p w:rsidR="00076B4F" w:rsidRPr="00076B4F" w:rsidRDefault="00076B4F" w:rsidP="00076B4F">
      <w:pPr>
        <w:shd w:val="clear" w:color="auto" w:fill="FFFFFF"/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В 2025 году аспиранты университета принимали участие во многих научных мероприятиях и конкурсах, становились призёрами и лауреатами престижных мероприятий, проводимых Президентом и Правительством Российской Федерации, ОАО «РЖД», Министерством науки и высшего образования Российской Федерации, Министерством транспорта РФ, Администрацией г. Ростова-на-Дону, организациями и фондами: 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- Тринадцатый Всероссийский конкурс научных работ среди студентов и аспирантов по транспортной проблематике. Победители и призеры: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Номинация «Импортонезависимые технические решения в области высокоскоростной железнодорожной инфраструктуры и подвижного состава для ВСМ»</w:t>
      </w:r>
      <w:r w:rsidR="002715E3">
        <w:rPr>
          <w:sz w:val="28"/>
          <w:szCs w:val="28"/>
        </w:rPr>
        <w:t xml:space="preserve"> молодые учёные РГУПС заняли </w:t>
      </w:r>
      <w:r w:rsidRPr="00076B4F">
        <w:rPr>
          <w:sz w:val="28"/>
          <w:szCs w:val="28"/>
        </w:rPr>
        <w:t>1-е</w:t>
      </w:r>
      <w:r w:rsidR="002715E3">
        <w:rPr>
          <w:sz w:val="28"/>
          <w:szCs w:val="28"/>
        </w:rPr>
        <w:t xml:space="preserve"> и 2-е места.</w:t>
      </w:r>
    </w:p>
    <w:p w:rsidR="00076B4F" w:rsidRPr="00076B4F" w:rsidRDefault="00076B4F" w:rsidP="00076B4F">
      <w:pPr>
        <w:ind w:firstLine="708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Номинация «Технико-технологические решения для обеспечения безопасности высокоскорос</w:t>
      </w:r>
      <w:r w:rsidR="002715E3">
        <w:rPr>
          <w:sz w:val="28"/>
          <w:szCs w:val="28"/>
        </w:rPr>
        <w:t xml:space="preserve">тных железнодорожных перевозок» аспиранты университета заняли </w:t>
      </w:r>
      <w:r w:rsidRPr="00076B4F">
        <w:rPr>
          <w:sz w:val="28"/>
          <w:szCs w:val="28"/>
        </w:rPr>
        <w:t xml:space="preserve">1-е </w:t>
      </w:r>
      <w:r w:rsidR="002715E3">
        <w:rPr>
          <w:sz w:val="28"/>
          <w:szCs w:val="28"/>
        </w:rPr>
        <w:t>и 2-е места.</w:t>
      </w:r>
    </w:p>
    <w:p w:rsidR="002715E3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Номинация «Оценка социально-экономических эффектов развития высокоскоростного железнодорожного сообщения»</w:t>
      </w:r>
      <w:r w:rsidR="002715E3">
        <w:rPr>
          <w:sz w:val="28"/>
          <w:szCs w:val="28"/>
        </w:rPr>
        <w:t xml:space="preserve"> аспиранты факультета УПП заняли </w:t>
      </w:r>
      <w:r w:rsidRPr="00076B4F">
        <w:rPr>
          <w:sz w:val="28"/>
          <w:szCs w:val="28"/>
        </w:rPr>
        <w:t>2-е место</w:t>
      </w:r>
      <w:r w:rsidR="002715E3">
        <w:rPr>
          <w:sz w:val="28"/>
          <w:szCs w:val="28"/>
        </w:rPr>
        <w:t>.</w:t>
      </w:r>
      <w:r w:rsidR="002715E3" w:rsidRPr="00076B4F">
        <w:rPr>
          <w:sz w:val="28"/>
          <w:szCs w:val="28"/>
        </w:rPr>
        <w:t xml:space="preserve"> </w:t>
      </w:r>
    </w:p>
    <w:p w:rsidR="002715E3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Номинация «Перспективные направления применения технологий искусственного интеллекта в сфере развития высокоскоростного сообщения»</w:t>
      </w:r>
      <w:r w:rsidR="002715E3">
        <w:rPr>
          <w:sz w:val="28"/>
          <w:szCs w:val="28"/>
        </w:rPr>
        <w:t xml:space="preserve"> молодые учёные РГУПС заняли все призовые места. </w:t>
      </w:r>
    </w:p>
    <w:p w:rsidR="002715E3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lastRenderedPageBreak/>
        <w:t xml:space="preserve">- </w:t>
      </w:r>
      <w:r w:rsidR="002715E3">
        <w:rPr>
          <w:sz w:val="28"/>
          <w:szCs w:val="28"/>
        </w:rPr>
        <w:t xml:space="preserve"> Победителями к</w:t>
      </w:r>
      <w:r w:rsidRPr="00076B4F">
        <w:rPr>
          <w:sz w:val="28"/>
          <w:szCs w:val="28"/>
        </w:rPr>
        <w:t>онкурс</w:t>
      </w:r>
      <w:r w:rsidR="002715E3">
        <w:rPr>
          <w:sz w:val="28"/>
          <w:szCs w:val="28"/>
        </w:rPr>
        <w:t>а</w:t>
      </w:r>
      <w:r w:rsidRPr="00076B4F">
        <w:rPr>
          <w:sz w:val="28"/>
          <w:szCs w:val="28"/>
        </w:rPr>
        <w:t xml:space="preserve"> Фонда целевого капитала «Образование и наука ЮФО» и ПАО КБ «Центр-инвест»</w:t>
      </w:r>
      <w:r w:rsidR="002715E3">
        <w:rPr>
          <w:sz w:val="28"/>
          <w:szCs w:val="28"/>
        </w:rPr>
        <w:t xml:space="preserve"> стали 4 студента РГУПС.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- Премии молодым ученым Ростовской области. В 2025 году Минобром Ростовской области по согласованию с Советом ректоров вузов Ростовской области было выделено 12 премий молодым ученым ФГБОУ ВО РГУПС, занимающимся научной и инновационной деятельностью.</w:t>
      </w:r>
    </w:p>
    <w:p w:rsidR="00076B4F" w:rsidRPr="00076B4F" w:rsidRDefault="00076B4F" w:rsidP="00076B4F">
      <w:pPr>
        <w:ind w:firstLine="708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- Стипендия Президента РФ. В 2025 году аспирант </w:t>
      </w:r>
      <w:r w:rsidR="002715E3">
        <w:rPr>
          <w:sz w:val="28"/>
          <w:szCs w:val="28"/>
        </w:rPr>
        <w:t xml:space="preserve">электромеханического факультета </w:t>
      </w:r>
      <w:r w:rsidRPr="00076B4F">
        <w:rPr>
          <w:sz w:val="28"/>
          <w:szCs w:val="28"/>
        </w:rPr>
        <w:t>выиграл стипендию Президента Российской Федерации для аспирантов и адъюнктов, проводящих научные исследования в рамках реализации приоритетов научно-технологического развития Российской Федерации.</w:t>
      </w:r>
    </w:p>
    <w:p w:rsidR="009F04C4" w:rsidRDefault="00076B4F" w:rsidP="00B52693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- </w:t>
      </w:r>
      <w:r w:rsidRPr="00076B4F">
        <w:rPr>
          <w:sz w:val="28"/>
          <w:szCs w:val="28"/>
          <w:lang w:val="en-US"/>
        </w:rPr>
        <w:t>V</w:t>
      </w:r>
      <w:r w:rsidRPr="00076B4F">
        <w:rPr>
          <w:sz w:val="28"/>
          <w:szCs w:val="28"/>
        </w:rPr>
        <w:t xml:space="preserve"> Конгресс молодых ученых. Организатором V Конгресса молодых ученых выступает Фонд Росконгресс при поддержке Правительства Российской Федерации и Координационного совета по делам молодежи в научной и образовательной сферах Совета при Президенте Российской Федерации по науке и образованию. В 2025 году на участие в Конгрессе было подано более 16 000 заявок. В мероприятиях Конгресса приняли участие более 8 000 участников из 89 регионов Российской Федерации и 100 иностранных государств, в том числе представители 480 российских и 44 иностранных вузов. Рекордная международная вовлеченность показывает огромный интерес зарубежных гостей к изобретениям и открытиям наших ученых. </w:t>
      </w:r>
      <w:r w:rsidR="00B52693">
        <w:rPr>
          <w:sz w:val="28"/>
          <w:szCs w:val="28"/>
        </w:rPr>
        <w:t>В Конгрессе</w:t>
      </w:r>
      <w:r w:rsidRPr="00076B4F">
        <w:rPr>
          <w:sz w:val="28"/>
          <w:szCs w:val="28"/>
        </w:rPr>
        <w:t xml:space="preserve"> от ФГБОУ ВО РГУПС</w:t>
      </w:r>
      <w:r w:rsidR="009F04C4">
        <w:rPr>
          <w:sz w:val="28"/>
          <w:szCs w:val="28"/>
        </w:rPr>
        <w:t xml:space="preserve"> приняло участие</w:t>
      </w:r>
      <w:r w:rsidR="00B52693">
        <w:rPr>
          <w:sz w:val="28"/>
          <w:szCs w:val="28"/>
        </w:rPr>
        <w:t xml:space="preserve"> 10 молодых учёных.  </w:t>
      </w:r>
      <w:r w:rsidR="009F04C4">
        <w:rPr>
          <w:sz w:val="28"/>
          <w:szCs w:val="28"/>
        </w:rPr>
        <w:t xml:space="preserve">  </w:t>
      </w:r>
    </w:p>
    <w:p w:rsidR="00076B4F" w:rsidRPr="00076B4F" w:rsidRDefault="00076B4F" w:rsidP="00B52693">
      <w:pPr>
        <w:ind w:firstLine="708"/>
        <w:jc w:val="both"/>
        <w:rPr>
          <w:sz w:val="28"/>
          <w:szCs w:val="28"/>
        </w:rPr>
      </w:pPr>
      <w:r w:rsidRPr="00076B4F">
        <w:rPr>
          <w:sz w:val="28"/>
          <w:szCs w:val="28"/>
        </w:rPr>
        <w:t xml:space="preserve">- </w:t>
      </w:r>
      <w:r w:rsidR="00B52693">
        <w:rPr>
          <w:sz w:val="28"/>
          <w:szCs w:val="28"/>
        </w:rPr>
        <w:t>Молодые ученые университета в конкурсе</w:t>
      </w:r>
      <w:r w:rsidRPr="00076B4F">
        <w:rPr>
          <w:sz w:val="28"/>
          <w:szCs w:val="28"/>
        </w:rPr>
        <w:t xml:space="preserve"> Министерства транспорта Российской Федерации «Молодые учёные транспортной отрасли»</w:t>
      </w:r>
      <w:r w:rsidR="00B52693">
        <w:rPr>
          <w:sz w:val="28"/>
          <w:szCs w:val="28"/>
        </w:rPr>
        <w:t xml:space="preserve"> заняли три первых и три вторых места. </w:t>
      </w:r>
    </w:p>
    <w:p w:rsidR="00076B4F" w:rsidRPr="00076B4F" w:rsidRDefault="00076B4F" w:rsidP="00076B4F">
      <w:pPr>
        <w:ind w:firstLine="709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- В октябре 2025 проводилась двухдневная сессия Школа молодых ученых «Актуальные проблемы трибологии, инженерии поверхности и искусственного интеллекта». При организации научного мероприятия особое внимание уделялось вопросам разработки принципов технологического управления состоянием поверхности трибосопряжений, методов поверхностного модифицирования и формирования многофункциональных покрытий, методов цифрового синтеза и количественного анализа рентгеноспектральных данных, а также другим фундаментальным проблемам материаловедения, моделирования, машинного обучения. Перед молодыми учеными, аспирантами и студентами с обзорными лекциями выступали ведущие ученые. В течение двух дней с докладами также выступали студенты и аспиранты. Всего в работе Школы приняли участие более 40 молодых ученых.</w:t>
      </w:r>
    </w:p>
    <w:p w:rsidR="00076B4F" w:rsidRPr="00076B4F" w:rsidRDefault="00076B4F" w:rsidP="00076B4F">
      <w:pPr>
        <w:ind w:firstLine="709"/>
        <w:jc w:val="both"/>
        <w:rPr>
          <w:i/>
          <w:sz w:val="28"/>
          <w:szCs w:val="28"/>
        </w:rPr>
      </w:pPr>
      <w:r w:rsidRPr="00076B4F">
        <w:rPr>
          <w:i/>
          <w:sz w:val="28"/>
          <w:szCs w:val="28"/>
        </w:rPr>
        <w:t xml:space="preserve">- </w:t>
      </w:r>
      <w:r w:rsidRPr="00076B4F">
        <w:rPr>
          <w:color w:val="000000" w:themeColor="text1"/>
          <w:sz w:val="28"/>
          <w:szCs w:val="28"/>
        </w:rPr>
        <w:t xml:space="preserve">В 2025 году проводился конкурс </w:t>
      </w:r>
      <w:r w:rsidRPr="00076B4F">
        <w:rPr>
          <w:sz w:val="28"/>
          <w:szCs w:val="28"/>
        </w:rPr>
        <w:t>«УМНИК-2025».</w:t>
      </w:r>
      <w:r w:rsidRPr="00076B4F">
        <w:rPr>
          <w:color w:val="000000" w:themeColor="text1"/>
          <w:sz w:val="28"/>
          <w:szCs w:val="28"/>
        </w:rPr>
        <w:t xml:space="preserve">  молодые учёные энергетического факультета стали победителями конкурса «УМНИК-2025» Фонда содействия инновациям – федеральной организации, финансирующей и сопровождающей перспективные молодежные научно-технические разработки.</w:t>
      </w:r>
    </w:p>
    <w:p w:rsidR="00076B4F" w:rsidRPr="00076B4F" w:rsidRDefault="00076B4F" w:rsidP="00076B4F">
      <w:pPr>
        <w:ind w:firstLine="567"/>
        <w:jc w:val="both"/>
        <w:rPr>
          <w:bCs/>
          <w:sz w:val="28"/>
          <w:szCs w:val="28"/>
        </w:rPr>
      </w:pPr>
      <w:r w:rsidRPr="00076B4F">
        <w:rPr>
          <w:bCs/>
          <w:sz w:val="28"/>
          <w:szCs w:val="28"/>
        </w:rPr>
        <w:t xml:space="preserve">Ежегодно в университете результаты научных исследований студентов, магистрантов и аспирантов публикуются в научном журнале «Труды Ростовского государственного университета путей сообщения», в сборниках тезисов докладов студенческой научно-практической конференции и в сборниках других конференций по направлениям подготовки факультетов. </w:t>
      </w: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lastRenderedPageBreak/>
        <w:t>Для поддержки молодых учёных за счёт средств университета, производится издание монографий, авторефератов диссертаций, оплата участия в научных конференциях, аспиранты и сотрудники вуза, работающие над диссертациями, направляются в командировки в ведущие научные центры нашей страны.</w:t>
      </w: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В 2025 г. осуществлялись выплаты стимулирующего характера работникам университета за защиту диссертаций и научным руководителям.</w:t>
      </w:r>
    </w:p>
    <w:p w:rsidR="00076B4F" w:rsidRPr="00076B4F" w:rsidRDefault="00076B4F" w:rsidP="00076B4F">
      <w:pPr>
        <w:ind w:firstLine="567"/>
        <w:jc w:val="both"/>
        <w:rPr>
          <w:sz w:val="28"/>
          <w:szCs w:val="28"/>
        </w:rPr>
      </w:pPr>
      <w:r w:rsidRPr="00076B4F">
        <w:rPr>
          <w:sz w:val="28"/>
          <w:szCs w:val="28"/>
        </w:rPr>
        <w:t>В 202</w:t>
      </w:r>
      <w:r w:rsidR="001E0889">
        <w:rPr>
          <w:sz w:val="28"/>
          <w:szCs w:val="28"/>
        </w:rPr>
        <w:t>5</w:t>
      </w:r>
      <w:r w:rsidRPr="00076B4F">
        <w:rPr>
          <w:sz w:val="28"/>
          <w:szCs w:val="28"/>
        </w:rPr>
        <w:t xml:space="preserve"> г. аспирантами и сотрудниками университета защищено 11 кандидатских и 1 докторская диссертация</w:t>
      </w:r>
      <w:r w:rsidRPr="00076B4F">
        <w:rPr>
          <w:color w:val="FF0000"/>
          <w:sz w:val="28"/>
          <w:szCs w:val="28"/>
        </w:rPr>
        <w:t xml:space="preserve"> </w:t>
      </w:r>
      <w:r w:rsidRPr="00076B4F">
        <w:rPr>
          <w:sz w:val="28"/>
          <w:szCs w:val="28"/>
        </w:rPr>
        <w:t>(кафедры: АТ, БЖД, ИПС, НГГ, ПТПМ, СГР, ТеорМ, УЭР, Физика, ЭиФ)</w:t>
      </w:r>
      <w:r w:rsidRPr="00966FE3">
        <w:rPr>
          <w:sz w:val="28"/>
          <w:szCs w:val="28"/>
        </w:rPr>
        <w:t>.</w:t>
      </w:r>
    </w:p>
    <w:p w:rsidR="00076B4F" w:rsidRPr="00076B4F" w:rsidRDefault="00076B4F" w:rsidP="00076B4F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E545D6" w:rsidRPr="00E545D6" w:rsidRDefault="00076B4F" w:rsidP="00DE35B7">
      <w:pPr>
        <w:ind w:firstLine="709"/>
        <w:jc w:val="both"/>
      </w:pPr>
      <w:r w:rsidRPr="00076B4F">
        <w:rPr>
          <w:sz w:val="28"/>
          <w:szCs w:val="28"/>
        </w:rPr>
        <w:t>В вузе в 202</w:t>
      </w:r>
      <w:r w:rsidR="005E15D1">
        <w:rPr>
          <w:sz w:val="28"/>
          <w:szCs w:val="28"/>
        </w:rPr>
        <w:t>5</w:t>
      </w:r>
      <w:r w:rsidRPr="00076B4F">
        <w:rPr>
          <w:sz w:val="28"/>
          <w:szCs w:val="28"/>
        </w:rPr>
        <w:t xml:space="preserve"> году действовало 3 диссертационных совета по 6 научным специальностям. </w:t>
      </w:r>
    </w:p>
    <w:sectPr w:rsidR="00E545D6" w:rsidRPr="00E545D6" w:rsidSect="00F46B51">
      <w:footerReference w:type="even" r:id="rId9"/>
      <w:footerReference w:type="default" r:id="rId10"/>
      <w:pgSz w:w="11906" w:h="16838"/>
      <w:pgMar w:top="964" w:right="794" w:bottom="964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12" w:rsidRDefault="00EE5D12">
      <w:r>
        <w:separator/>
      </w:r>
    </w:p>
  </w:endnote>
  <w:endnote w:type="continuationSeparator" w:id="0">
    <w:p w:rsidR="00EE5D12" w:rsidRDefault="00EE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E3" w:rsidRDefault="002715E3">
    <w:pPr>
      <w:pStyle w:val="a0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715E3" w:rsidRDefault="002715E3">
    <w:pPr>
      <w:pStyle w:val="a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E3" w:rsidRDefault="002715E3" w:rsidP="00E2549A">
    <w:pPr>
      <w:pStyle w:val="a0"/>
      <w:framePr w:wrap="around" w:vAnchor="text" w:hAnchor="margin" w:xAlign="right" w:y="1"/>
      <w:numPr>
        <w:ilvl w:val="0"/>
        <w:numId w:val="0"/>
      </w:numPr>
    </w:pPr>
    <w:r>
      <w:fldChar w:fldCharType="begin"/>
    </w:r>
    <w:r>
      <w:instrText xml:space="preserve">PAGE  </w:instrText>
    </w:r>
    <w:r>
      <w:fldChar w:fldCharType="separate"/>
    </w:r>
    <w:r w:rsidR="009642B7">
      <w:rPr>
        <w:noProof/>
      </w:rPr>
      <w:t>1</w:t>
    </w:r>
    <w:r>
      <w:fldChar w:fldCharType="end"/>
    </w:r>
  </w:p>
  <w:p w:rsidR="002715E3" w:rsidRDefault="002715E3" w:rsidP="00E2549A">
    <w:pPr>
      <w:pStyle w:val="a0"/>
      <w:numPr>
        <w:ilvl w:val="0"/>
        <w:numId w:val="0"/>
      </w:numPr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12" w:rsidRDefault="00EE5D12">
      <w:r>
        <w:separator/>
      </w:r>
    </w:p>
  </w:footnote>
  <w:footnote w:type="continuationSeparator" w:id="0">
    <w:p w:rsidR="00EE5D12" w:rsidRDefault="00EE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CE2F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0CDF"/>
    <w:multiLevelType w:val="hybridMultilevel"/>
    <w:tmpl w:val="94C86B40"/>
    <w:lvl w:ilvl="0" w:tplc="E3A4B150">
      <w:start w:val="1"/>
      <w:numFmt w:val="bullet"/>
      <w:pStyle w:val="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2107"/>
    <w:multiLevelType w:val="hybridMultilevel"/>
    <w:tmpl w:val="37926E5E"/>
    <w:lvl w:ilvl="0" w:tplc="31EED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DB560E"/>
    <w:multiLevelType w:val="hybridMultilevel"/>
    <w:tmpl w:val="918642EC"/>
    <w:lvl w:ilvl="0" w:tplc="CC682E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E2538F"/>
    <w:multiLevelType w:val="hybridMultilevel"/>
    <w:tmpl w:val="123272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EF3B5B"/>
    <w:multiLevelType w:val="hybridMultilevel"/>
    <w:tmpl w:val="3FC244A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5F57A92"/>
    <w:multiLevelType w:val="hybridMultilevel"/>
    <w:tmpl w:val="021A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7FCD"/>
    <w:multiLevelType w:val="hybridMultilevel"/>
    <w:tmpl w:val="5E428366"/>
    <w:lvl w:ilvl="0" w:tplc="84E4C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7E8C0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E2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64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84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F60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6D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60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84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87BB2"/>
    <w:multiLevelType w:val="hybridMultilevel"/>
    <w:tmpl w:val="000E90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48A3"/>
    <w:multiLevelType w:val="multilevel"/>
    <w:tmpl w:val="72BAC74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 w15:restartNumberingAfterBreak="0">
    <w:nsid w:val="21A60D57"/>
    <w:multiLevelType w:val="multilevel"/>
    <w:tmpl w:val="64C42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2F297D9E"/>
    <w:multiLevelType w:val="hybridMultilevel"/>
    <w:tmpl w:val="B3E4E092"/>
    <w:lvl w:ilvl="0" w:tplc="9006D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E11350"/>
    <w:multiLevelType w:val="singleLevel"/>
    <w:tmpl w:val="B81E10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FE6591"/>
    <w:multiLevelType w:val="hybridMultilevel"/>
    <w:tmpl w:val="D2AEF816"/>
    <w:lvl w:ilvl="0" w:tplc="CB527D68">
      <w:start w:val="8"/>
      <w:numFmt w:val="decimal"/>
      <w:lvlText w:val="%1."/>
      <w:lvlJc w:val="left"/>
      <w:pPr>
        <w:ind w:left="10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3E8E1D89"/>
    <w:multiLevelType w:val="multilevel"/>
    <w:tmpl w:val="5FA494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410B72AB"/>
    <w:multiLevelType w:val="hybridMultilevel"/>
    <w:tmpl w:val="D66A4DEE"/>
    <w:lvl w:ilvl="0" w:tplc="AD16BF70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95C0914"/>
    <w:multiLevelType w:val="hybridMultilevel"/>
    <w:tmpl w:val="FF4E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35E08"/>
    <w:multiLevelType w:val="hybridMultilevel"/>
    <w:tmpl w:val="ED36C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E4C83"/>
    <w:multiLevelType w:val="hybridMultilevel"/>
    <w:tmpl w:val="9C445792"/>
    <w:lvl w:ilvl="0" w:tplc="1FC415D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694B85"/>
    <w:multiLevelType w:val="multilevel"/>
    <w:tmpl w:val="DEB216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272661"/>
    <w:multiLevelType w:val="multilevel"/>
    <w:tmpl w:val="45C048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791388D"/>
    <w:multiLevelType w:val="hybridMultilevel"/>
    <w:tmpl w:val="411AEB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F5702"/>
    <w:multiLevelType w:val="multilevel"/>
    <w:tmpl w:val="6290A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3" w15:restartNumberingAfterBreak="0">
    <w:nsid w:val="7ED5141D"/>
    <w:multiLevelType w:val="multilevel"/>
    <w:tmpl w:val="A7C22E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7"/>
  </w:num>
  <w:num w:numId="4">
    <w:abstractNumId w:val="0"/>
  </w:num>
  <w:num w:numId="5">
    <w:abstractNumId w:val="12"/>
  </w:num>
  <w:num w:numId="6">
    <w:abstractNumId w:val="14"/>
  </w:num>
  <w:num w:numId="7">
    <w:abstractNumId w:val="9"/>
  </w:num>
  <w:num w:numId="8">
    <w:abstractNumId w:val="6"/>
  </w:num>
  <w:num w:numId="9">
    <w:abstractNumId w:val="13"/>
  </w:num>
  <w:num w:numId="10">
    <w:abstractNumId w:val="18"/>
  </w:num>
  <w:num w:numId="11">
    <w:abstractNumId w:val="16"/>
  </w:num>
  <w:num w:numId="12">
    <w:abstractNumId w:val="2"/>
  </w:num>
  <w:num w:numId="13">
    <w:abstractNumId w:val="19"/>
  </w:num>
  <w:num w:numId="14">
    <w:abstractNumId w:val="8"/>
  </w:num>
  <w:num w:numId="15">
    <w:abstractNumId w:val="21"/>
  </w:num>
  <w:num w:numId="16">
    <w:abstractNumId w:val="11"/>
  </w:num>
  <w:num w:numId="17">
    <w:abstractNumId w:val="23"/>
  </w:num>
  <w:num w:numId="18">
    <w:abstractNumId w:val="9"/>
    <w:lvlOverride w:ilvl="0">
      <w:startOverride w:val="3"/>
    </w:lvlOverride>
    <w:lvlOverride w:ilvl="1">
      <w:startOverride w:val="3"/>
    </w:lvlOverride>
  </w:num>
  <w:num w:numId="19">
    <w:abstractNumId w:val="9"/>
    <w:lvlOverride w:ilvl="0">
      <w:startOverride w:val="6"/>
    </w:lvlOverride>
  </w:num>
  <w:num w:numId="20">
    <w:abstractNumId w:val="10"/>
  </w:num>
  <w:num w:numId="21">
    <w:abstractNumId w:val="22"/>
  </w:num>
  <w:num w:numId="22">
    <w:abstractNumId w:val="3"/>
  </w:num>
  <w:num w:numId="23">
    <w:abstractNumId w:val="1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D6"/>
    <w:rsid w:val="00000F3C"/>
    <w:rsid w:val="00002012"/>
    <w:rsid w:val="00004E32"/>
    <w:rsid w:val="000051A2"/>
    <w:rsid w:val="0000629D"/>
    <w:rsid w:val="00010525"/>
    <w:rsid w:val="00010873"/>
    <w:rsid w:val="000112A8"/>
    <w:rsid w:val="00011586"/>
    <w:rsid w:val="00011B00"/>
    <w:rsid w:val="00011C4F"/>
    <w:rsid w:val="0001422C"/>
    <w:rsid w:val="0001577E"/>
    <w:rsid w:val="00015C60"/>
    <w:rsid w:val="00015ED3"/>
    <w:rsid w:val="000177CC"/>
    <w:rsid w:val="00017ECC"/>
    <w:rsid w:val="00020FE0"/>
    <w:rsid w:val="00022904"/>
    <w:rsid w:val="0002355F"/>
    <w:rsid w:val="0002374D"/>
    <w:rsid w:val="00024ECF"/>
    <w:rsid w:val="000250C7"/>
    <w:rsid w:val="00025AB2"/>
    <w:rsid w:val="00025B69"/>
    <w:rsid w:val="000274B7"/>
    <w:rsid w:val="00027F3C"/>
    <w:rsid w:val="0003224E"/>
    <w:rsid w:val="00033149"/>
    <w:rsid w:val="000342A1"/>
    <w:rsid w:val="0003531D"/>
    <w:rsid w:val="00036175"/>
    <w:rsid w:val="000367E5"/>
    <w:rsid w:val="00037BAF"/>
    <w:rsid w:val="00041795"/>
    <w:rsid w:val="00043221"/>
    <w:rsid w:val="000432E8"/>
    <w:rsid w:val="0004366C"/>
    <w:rsid w:val="000453B6"/>
    <w:rsid w:val="0004587D"/>
    <w:rsid w:val="000500B1"/>
    <w:rsid w:val="00050109"/>
    <w:rsid w:val="00054CE8"/>
    <w:rsid w:val="00054D4E"/>
    <w:rsid w:val="000559CE"/>
    <w:rsid w:val="000570A3"/>
    <w:rsid w:val="00060ECB"/>
    <w:rsid w:val="0006268A"/>
    <w:rsid w:val="00062BB0"/>
    <w:rsid w:val="00062E53"/>
    <w:rsid w:val="00063B32"/>
    <w:rsid w:val="0006429E"/>
    <w:rsid w:val="00070087"/>
    <w:rsid w:val="00074349"/>
    <w:rsid w:val="000754C8"/>
    <w:rsid w:val="00075718"/>
    <w:rsid w:val="0007571E"/>
    <w:rsid w:val="00076284"/>
    <w:rsid w:val="0007649A"/>
    <w:rsid w:val="0007658C"/>
    <w:rsid w:val="00076B4F"/>
    <w:rsid w:val="00077B48"/>
    <w:rsid w:val="00077BFF"/>
    <w:rsid w:val="000807CC"/>
    <w:rsid w:val="00083A35"/>
    <w:rsid w:val="00083B2C"/>
    <w:rsid w:val="000840F4"/>
    <w:rsid w:val="000853E0"/>
    <w:rsid w:val="00085906"/>
    <w:rsid w:val="00086789"/>
    <w:rsid w:val="00086916"/>
    <w:rsid w:val="0009028A"/>
    <w:rsid w:val="00091E79"/>
    <w:rsid w:val="00094710"/>
    <w:rsid w:val="00094F97"/>
    <w:rsid w:val="00095F88"/>
    <w:rsid w:val="00096587"/>
    <w:rsid w:val="0009708C"/>
    <w:rsid w:val="000A0D7F"/>
    <w:rsid w:val="000A17D0"/>
    <w:rsid w:val="000A1C9F"/>
    <w:rsid w:val="000A1E07"/>
    <w:rsid w:val="000A2106"/>
    <w:rsid w:val="000A2291"/>
    <w:rsid w:val="000A24CF"/>
    <w:rsid w:val="000A2E8E"/>
    <w:rsid w:val="000A4291"/>
    <w:rsid w:val="000A48E1"/>
    <w:rsid w:val="000A4CFE"/>
    <w:rsid w:val="000A74BE"/>
    <w:rsid w:val="000B0788"/>
    <w:rsid w:val="000B08DE"/>
    <w:rsid w:val="000B1FB8"/>
    <w:rsid w:val="000B3447"/>
    <w:rsid w:val="000B4E79"/>
    <w:rsid w:val="000B63AB"/>
    <w:rsid w:val="000B6555"/>
    <w:rsid w:val="000B6590"/>
    <w:rsid w:val="000B755A"/>
    <w:rsid w:val="000C00BD"/>
    <w:rsid w:val="000C0A41"/>
    <w:rsid w:val="000C0F08"/>
    <w:rsid w:val="000C146B"/>
    <w:rsid w:val="000C1CAF"/>
    <w:rsid w:val="000C2331"/>
    <w:rsid w:val="000C27BE"/>
    <w:rsid w:val="000C4F09"/>
    <w:rsid w:val="000C5185"/>
    <w:rsid w:val="000C6E12"/>
    <w:rsid w:val="000D136D"/>
    <w:rsid w:val="000D3335"/>
    <w:rsid w:val="000D6EB4"/>
    <w:rsid w:val="000D759D"/>
    <w:rsid w:val="000E02BD"/>
    <w:rsid w:val="000E0EB8"/>
    <w:rsid w:val="000E3274"/>
    <w:rsid w:val="000E327F"/>
    <w:rsid w:val="000E3A97"/>
    <w:rsid w:val="000E3D03"/>
    <w:rsid w:val="000E43C7"/>
    <w:rsid w:val="000E51F1"/>
    <w:rsid w:val="000E6947"/>
    <w:rsid w:val="000E6A7D"/>
    <w:rsid w:val="000E6BE5"/>
    <w:rsid w:val="000E7762"/>
    <w:rsid w:val="000F038C"/>
    <w:rsid w:val="000F0898"/>
    <w:rsid w:val="000F14AF"/>
    <w:rsid w:val="000F1563"/>
    <w:rsid w:val="000F35CC"/>
    <w:rsid w:val="000F475B"/>
    <w:rsid w:val="000F4C1B"/>
    <w:rsid w:val="000F545C"/>
    <w:rsid w:val="000F621A"/>
    <w:rsid w:val="000F6DF3"/>
    <w:rsid w:val="000F790A"/>
    <w:rsid w:val="000F7D08"/>
    <w:rsid w:val="00100391"/>
    <w:rsid w:val="00100BC1"/>
    <w:rsid w:val="00100DA1"/>
    <w:rsid w:val="001028B0"/>
    <w:rsid w:val="00103724"/>
    <w:rsid w:val="001043A3"/>
    <w:rsid w:val="001057D0"/>
    <w:rsid w:val="0010782F"/>
    <w:rsid w:val="00110142"/>
    <w:rsid w:val="00110637"/>
    <w:rsid w:val="001123AE"/>
    <w:rsid w:val="001136EA"/>
    <w:rsid w:val="00114ECD"/>
    <w:rsid w:val="00115094"/>
    <w:rsid w:val="00116115"/>
    <w:rsid w:val="0011658F"/>
    <w:rsid w:val="00122D48"/>
    <w:rsid w:val="0012302E"/>
    <w:rsid w:val="00123495"/>
    <w:rsid w:val="001244E0"/>
    <w:rsid w:val="00124A3A"/>
    <w:rsid w:val="001269EA"/>
    <w:rsid w:val="001302A6"/>
    <w:rsid w:val="00135199"/>
    <w:rsid w:val="0013554B"/>
    <w:rsid w:val="00135AD0"/>
    <w:rsid w:val="00136126"/>
    <w:rsid w:val="001362EC"/>
    <w:rsid w:val="00136CCF"/>
    <w:rsid w:val="00137044"/>
    <w:rsid w:val="0014016C"/>
    <w:rsid w:val="001417A0"/>
    <w:rsid w:val="00142592"/>
    <w:rsid w:val="00143602"/>
    <w:rsid w:val="00143AD8"/>
    <w:rsid w:val="001459E2"/>
    <w:rsid w:val="00147411"/>
    <w:rsid w:val="00147ECB"/>
    <w:rsid w:val="0015080D"/>
    <w:rsid w:val="001517E5"/>
    <w:rsid w:val="0015217B"/>
    <w:rsid w:val="00153DC0"/>
    <w:rsid w:val="00160C58"/>
    <w:rsid w:val="001613F9"/>
    <w:rsid w:val="00161842"/>
    <w:rsid w:val="0016314C"/>
    <w:rsid w:val="00164A50"/>
    <w:rsid w:val="00164D35"/>
    <w:rsid w:val="00165299"/>
    <w:rsid w:val="00165BFB"/>
    <w:rsid w:val="00166FB7"/>
    <w:rsid w:val="001675A2"/>
    <w:rsid w:val="001703BD"/>
    <w:rsid w:val="001709B5"/>
    <w:rsid w:val="001709E0"/>
    <w:rsid w:val="0017146A"/>
    <w:rsid w:val="001719C1"/>
    <w:rsid w:val="00171B9F"/>
    <w:rsid w:val="00171E0A"/>
    <w:rsid w:val="00171E55"/>
    <w:rsid w:val="001728EB"/>
    <w:rsid w:val="00172D15"/>
    <w:rsid w:val="00174A44"/>
    <w:rsid w:val="001750A0"/>
    <w:rsid w:val="00175655"/>
    <w:rsid w:val="00177300"/>
    <w:rsid w:val="00177CFD"/>
    <w:rsid w:val="00181878"/>
    <w:rsid w:val="0018204F"/>
    <w:rsid w:val="00182103"/>
    <w:rsid w:val="00182D0D"/>
    <w:rsid w:val="001841D3"/>
    <w:rsid w:val="001845B3"/>
    <w:rsid w:val="00185619"/>
    <w:rsid w:val="00186B14"/>
    <w:rsid w:val="001875F6"/>
    <w:rsid w:val="00191480"/>
    <w:rsid w:val="001915F8"/>
    <w:rsid w:val="00191CD0"/>
    <w:rsid w:val="00195B18"/>
    <w:rsid w:val="00195FFE"/>
    <w:rsid w:val="00196317"/>
    <w:rsid w:val="00196694"/>
    <w:rsid w:val="001A030D"/>
    <w:rsid w:val="001A060A"/>
    <w:rsid w:val="001A082A"/>
    <w:rsid w:val="001A1AB4"/>
    <w:rsid w:val="001A2214"/>
    <w:rsid w:val="001A2510"/>
    <w:rsid w:val="001A2C72"/>
    <w:rsid w:val="001A3094"/>
    <w:rsid w:val="001A5058"/>
    <w:rsid w:val="001A6548"/>
    <w:rsid w:val="001A7DE4"/>
    <w:rsid w:val="001B114C"/>
    <w:rsid w:val="001B158D"/>
    <w:rsid w:val="001B170D"/>
    <w:rsid w:val="001B3735"/>
    <w:rsid w:val="001B38A4"/>
    <w:rsid w:val="001B3FAD"/>
    <w:rsid w:val="001B54D0"/>
    <w:rsid w:val="001B5D1B"/>
    <w:rsid w:val="001B7F28"/>
    <w:rsid w:val="001C385B"/>
    <w:rsid w:val="001C51BD"/>
    <w:rsid w:val="001C5B07"/>
    <w:rsid w:val="001C5DDB"/>
    <w:rsid w:val="001D12B3"/>
    <w:rsid w:val="001D149C"/>
    <w:rsid w:val="001D2EC4"/>
    <w:rsid w:val="001D368F"/>
    <w:rsid w:val="001D6F5D"/>
    <w:rsid w:val="001D6FFA"/>
    <w:rsid w:val="001D726D"/>
    <w:rsid w:val="001D7A8E"/>
    <w:rsid w:val="001E0064"/>
    <w:rsid w:val="001E0889"/>
    <w:rsid w:val="001E1779"/>
    <w:rsid w:val="001E1C7A"/>
    <w:rsid w:val="001E363E"/>
    <w:rsid w:val="001E3E9A"/>
    <w:rsid w:val="001E6671"/>
    <w:rsid w:val="001E707F"/>
    <w:rsid w:val="001E72E1"/>
    <w:rsid w:val="001F0242"/>
    <w:rsid w:val="001F13ED"/>
    <w:rsid w:val="001F14E8"/>
    <w:rsid w:val="001F46FA"/>
    <w:rsid w:val="001F4DE0"/>
    <w:rsid w:val="001F6ACA"/>
    <w:rsid w:val="002004FF"/>
    <w:rsid w:val="00200F2F"/>
    <w:rsid w:val="00201549"/>
    <w:rsid w:val="00201EA3"/>
    <w:rsid w:val="00203820"/>
    <w:rsid w:val="00203FE4"/>
    <w:rsid w:val="00207B18"/>
    <w:rsid w:val="00207FF9"/>
    <w:rsid w:val="00210328"/>
    <w:rsid w:val="00210C4C"/>
    <w:rsid w:val="0021260F"/>
    <w:rsid w:val="00212632"/>
    <w:rsid w:val="00212A59"/>
    <w:rsid w:val="00213264"/>
    <w:rsid w:val="00213C27"/>
    <w:rsid w:val="00214D0F"/>
    <w:rsid w:val="00215231"/>
    <w:rsid w:val="002155C0"/>
    <w:rsid w:val="00215784"/>
    <w:rsid w:val="00215AA2"/>
    <w:rsid w:val="00217825"/>
    <w:rsid w:val="00217C6F"/>
    <w:rsid w:val="002201A7"/>
    <w:rsid w:val="002202DB"/>
    <w:rsid w:val="00220E7D"/>
    <w:rsid w:val="002249ED"/>
    <w:rsid w:val="00225A90"/>
    <w:rsid w:val="00225E85"/>
    <w:rsid w:val="00226535"/>
    <w:rsid w:val="00226CDD"/>
    <w:rsid w:val="00230D15"/>
    <w:rsid w:val="00232493"/>
    <w:rsid w:val="00233E7B"/>
    <w:rsid w:val="00236005"/>
    <w:rsid w:val="002362CE"/>
    <w:rsid w:val="00237015"/>
    <w:rsid w:val="00237FC2"/>
    <w:rsid w:val="00240958"/>
    <w:rsid w:val="00241393"/>
    <w:rsid w:val="00241CE9"/>
    <w:rsid w:val="00242A64"/>
    <w:rsid w:val="00243239"/>
    <w:rsid w:val="00243C11"/>
    <w:rsid w:val="00244084"/>
    <w:rsid w:val="00247320"/>
    <w:rsid w:val="0024797E"/>
    <w:rsid w:val="00247F51"/>
    <w:rsid w:val="002502C5"/>
    <w:rsid w:val="00250B90"/>
    <w:rsid w:val="00251CB3"/>
    <w:rsid w:val="00252143"/>
    <w:rsid w:val="00252B4C"/>
    <w:rsid w:val="00253484"/>
    <w:rsid w:val="002545D4"/>
    <w:rsid w:val="00254926"/>
    <w:rsid w:val="00255A16"/>
    <w:rsid w:val="00256A7B"/>
    <w:rsid w:val="00257B9B"/>
    <w:rsid w:val="00257C80"/>
    <w:rsid w:val="00261D07"/>
    <w:rsid w:val="00263343"/>
    <w:rsid w:val="00263F0F"/>
    <w:rsid w:val="00264E27"/>
    <w:rsid w:val="00265778"/>
    <w:rsid w:val="002679CD"/>
    <w:rsid w:val="002715E3"/>
    <w:rsid w:val="002736EA"/>
    <w:rsid w:val="00275EF2"/>
    <w:rsid w:val="0028098C"/>
    <w:rsid w:val="002812CE"/>
    <w:rsid w:val="002818A1"/>
    <w:rsid w:val="00283335"/>
    <w:rsid w:val="00285570"/>
    <w:rsid w:val="002866D6"/>
    <w:rsid w:val="00286D41"/>
    <w:rsid w:val="00287F00"/>
    <w:rsid w:val="0029081D"/>
    <w:rsid w:val="00291559"/>
    <w:rsid w:val="00292C64"/>
    <w:rsid w:val="002958F6"/>
    <w:rsid w:val="00296347"/>
    <w:rsid w:val="00296818"/>
    <w:rsid w:val="00296F6A"/>
    <w:rsid w:val="00297C17"/>
    <w:rsid w:val="002A591F"/>
    <w:rsid w:val="002A5C89"/>
    <w:rsid w:val="002A675D"/>
    <w:rsid w:val="002A6F00"/>
    <w:rsid w:val="002B069D"/>
    <w:rsid w:val="002B1A78"/>
    <w:rsid w:val="002B2987"/>
    <w:rsid w:val="002B4350"/>
    <w:rsid w:val="002B4699"/>
    <w:rsid w:val="002B48CE"/>
    <w:rsid w:val="002B5236"/>
    <w:rsid w:val="002B549A"/>
    <w:rsid w:val="002B724C"/>
    <w:rsid w:val="002C1C5E"/>
    <w:rsid w:val="002C3C4C"/>
    <w:rsid w:val="002C4D79"/>
    <w:rsid w:val="002C5318"/>
    <w:rsid w:val="002C5B8D"/>
    <w:rsid w:val="002C7369"/>
    <w:rsid w:val="002C7834"/>
    <w:rsid w:val="002D0CDF"/>
    <w:rsid w:val="002D14F6"/>
    <w:rsid w:val="002D1604"/>
    <w:rsid w:val="002D1D37"/>
    <w:rsid w:val="002D3116"/>
    <w:rsid w:val="002D3C22"/>
    <w:rsid w:val="002D51EE"/>
    <w:rsid w:val="002D63B4"/>
    <w:rsid w:val="002D67AA"/>
    <w:rsid w:val="002D7FB2"/>
    <w:rsid w:val="002E0B9B"/>
    <w:rsid w:val="002E20FE"/>
    <w:rsid w:val="002E288A"/>
    <w:rsid w:val="002E31A1"/>
    <w:rsid w:val="002E4414"/>
    <w:rsid w:val="002E6EEB"/>
    <w:rsid w:val="002E7119"/>
    <w:rsid w:val="002F040A"/>
    <w:rsid w:val="002F0F20"/>
    <w:rsid w:val="002F1133"/>
    <w:rsid w:val="002F31F7"/>
    <w:rsid w:val="002F367D"/>
    <w:rsid w:val="002F4230"/>
    <w:rsid w:val="002F7861"/>
    <w:rsid w:val="003014E0"/>
    <w:rsid w:val="00301871"/>
    <w:rsid w:val="00301B39"/>
    <w:rsid w:val="00304A94"/>
    <w:rsid w:val="00304B93"/>
    <w:rsid w:val="0030551E"/>
    <w:rsid w:val="0030600B"/>
    <w:rsid w:val="0030777E"/>
    <w:rsid w:val="003100A9"/>
    <w:rsid w:val="00310497"/>
    <w:rsid w:val="00310678"/>
    <w:rsid w:val="00310F9C"/>
    <w:rsid w:val="003110BD"/>
    <w:rsid w:val="00311FBC"/>
    <w:rsid w:val="00313823"/>
    <w:rsid w:val="00313F12"/>
    <w:rsid w:val="003148F3"/>
    <w:rsid w:val="00314B12"/>
    <w:rsid w:val="003153AB"/>
    <w:rsid w:val="00316838"/>
    <w:rsid w:val="003177A9"/>
    <w:rsid w:val="00317F32"/>
    <w:rsid w:val="00317F64"/>
    <w:rsid w:val="003208C5"/>
    <w:rsid w:val="003224EE"/>
    <w:rsid w:val="0032557F"/>
    <w:rsid w:val="00326237"/>
    <w:rsid w:val="00326ED3"/>
    <w:rsid w:val="00330F5C"/>
    <w:rsid w:val="00331A3A"/>
    <w:rsid w:val="00333157"/>
    <w:rsid w:val="0033358D"/>
    <w:rsid w:val="003338D1"/>
    <w:rsid w:val="00333F59"/>
    <w:rsid w:val="00334C17"/>
    <w:rsid w:val="00337984"/>
    <w:rsid w:val="0034068D"/>
    <w:rsid w:val="00342D7E"/>
    <w:rsid w:val="003430EE"/>
    <w:rsid w:val="00344966"/>
    <w:rsid w:val="003463F5"/>
    <w:rsid w:val="00346B06"/>
    <w:rsid w:val="00346CA6"/>
    <w:rsid w:val="003479AC"/>
    <w:rsid w:val="00347CD7"/>
    <w:rsid w:val="003504B1"/>
    <w:rsid w:val="00351195"/>
    <w:rsid w:val="003512DC"/>
    <w:rsid w:val="00351F73"/>
    <w:rsid w:val="003527BD"/>
    <w:rsid w:val="00352C44"/>
    <w:rsid w:val="0035382A"/>
    <w:rsid w:val="00355663"/>
    <w:rsid w:val="0035583A"/>
    <w:rsid w:val="00355882"/>
    <w:rsid w:val="00357D21"/>
    <w:rsid w:val="00357D83"/>
    <w:rsid w:val="00357D90"/>
    <w:rsid w:val="0036340E"/>
    <w:rsid w:val="00363E4D"/>
    <w:rsid w:val="003653B7"/>
    <w:rsid w:val="003654C2"/>
    <w:rsid w:val="00366831"/>
    <w:rsid w:val="00367759"/>
    <w:rsid w:val="0036795E"/>
    <w:rsid w:val="00367FB1"/>
    <w:rsid w:val="003716E5"/>
    <w:rsid w:val="00371B54"/>
    <w:rsid w:val="00371EFE"/>
    <w:rsid w:val="0037235D"/>
    <w:rsid w:val="00372A30"/>
    <w:rsid w:val="00372C37"/>
    <w:rsid w:val="00372D24"/>
    <w:rsid w:val="00373AD7"/>
    <w:rsid w:val="003741E0"/>
    <w:rsid w:val="00375FFF"/>
    <w:rsid w:val="003761F7"/>
    <w:rsid w:val="00376523"/>
    <w:rsid w:val="00377431"/>
    <w:rsid w:val="00377711"/>
    <w:rsid w:val="003777EA"/>
    <w:rsid w:val="003809A1"/>
    <w:rsid w:val="003810AC"/>
    <w:rsid w:val="00381905"/>
    <w:rsid w:val="00381D08"/>
    <w:rsid w:val="00382BE5"/>
    <w:rsid w:val="00382FBE"/>
    <w:rsid w:val="00383C6E"/>
    <w:rsid w:val="00384BE0"/>
    <w:rsid w:val="0039034C"/>
    <w:rsid w:val="00390382"/>
    <w:rsid w:val="00391991"/>
    <w:rsid w:val="00392C74"/>
    <w:rsid w:val="0039395F"/>
    <w:rsid w:val="00394153"/>
    <w:rsid w:val="0039453C"/>
    <w:rsid w:val="003954BE"/>
    <w:rsid w:val="00396794"/>
    <w:rsid w:val="003A2FD2"/>
    <w:rsid w:val="003A3A1E"/>
    <w:rsid w:val="003A3E3C"/>
    <w:rsid w:val="003A5B9F"/>
    <w:rsid w:val="003A6214"/>
    <w:rsid w:val="003A738F"/>
    <w:rsid w:val="003B1CDA"/>
    <w:rsid w:val="003B3A15"/>
    <w:rsid w:val="003B3AE3"/>
    <w:rsid w:val="003B639C"/>
    <w:rsid w:val="003B69F4"/>
    <w:rsid w:val="003C0D98"/>
    <w:rsid w:val="003C1F39"/>
    <w:rsid w:val="003C32D1"/>
    <w:rsid w:val="003C3AB8"/>
    <w:rsid w:val="003C6FAA"/>
    <w:rsid w:val="003D005A"/>
    <w:rsid w:val="003D0BA3"/>
    <w:rsid w:val="003D28B6"/>
    <w:rsid w:val="003D33AB"/>
    <w:rsid w:val="003D3ABE"/>
    <w:rsid w:val="003D3ADF"/>
    <w:rsid w:val="003D3F26"/>
    <w:rsid w:val="003D413F"/>
    <w:rsid w:val="003D6449"/>
    <w:rsid w:val="003D73EF"/>
    <w:rsid w:val="003D7690"/>
    <w:rsid w:val="003D7B22"/>
    <w:rsid w:val="003D7D21"/>
    <w:rsid w:val="003E0929"/>
    <w:rsid w:val="003E1330"/>
    <w:rsid w:val="003E174F"/>
    <w:rsid w:val="003E3916"/>
    <w:rsid w:val="003E50FA"/>
    <w:rsid w:val="003F09DC"/>
    <w:rsid w:val="003F14B4"/>
    <w:rsid w:val="003F17CF"/>
    <w:rsid w:val="003F3710"/>
    <w:rsid w:val="003F3EAD"/>
    <w:rsid w:val="003F41DD"/>
    <w:rsid w:val="003F5A11"/>
    <w:rsid w:val="003F5A4D"/>
    <w:rsid w:val="003F6243"/>
    <w:rsid w:val="003F6260"/>
    <w:rsid w:val="003F6DC6"/>
    <w:rsid w:val="004015FA"/>
    <w:rsid w:val="004023F8"/>
    <w:rsid w:val="004030F7"/>
    <w:rsid w:val="0040316C"/>
    <w:rsid w:val="00403342"/>
    <w:rsid w:val="00403B7B"/>
    <w:rsid w:val="00404437"/>
    <w:rsid w:val="00405DC5"/>
    <w:rsid w:val="00406044"/>
    <w:rsid w:val="0040665B"/>
    <w:rsid w:val="004066B5"/>
    <w:rsid w:val="00407A3C"/>
    <w:rsid w:val="004107CC"/>
    <w:rsid w:val="00413423"/>
    <w:rsid w:val="004143C5"/>
    <w:rsid w:val="004217D0"/>
    <w:rsid w:val="0042262B"/>
    <w:rsid w:val="0042275B"/>
    <w:rsid w:val="0042301B"/>
    <w:rsid w:val="00423D31"/>
    <w:rsid w:val="004253E5"/>
    <w:rsid w:val="00426D7E"/>
    <w:rsid w:val="00430B01"/>
    <w:rsid w:val="00430B22"/>
    <w:rsid w:val="004333F5"/>
    <w:rsid w:val="00433B2B"/>
    <w:rsid w:val="00433D25"/>
    <w:rsid w:val="00434602"/>
    <w:rsid w:val="0043492A"/>
    <w:rsid w:val="00434B98"/>
    <w:rsid w:val="004352FF"/>
    <w:rsid w:val="0044061A"/>
    <w:rsid w:val="00440BDC"/>
    <w:rsid w:val="00441DDC"/>
    <w:rsid w:val="004424C2"/>
    <w:rsid w:val="00442B9D"/>
    <w:rsid w:val="00443320"/>
    <w:rsid w:val="00443B0C"/>
    <w:rsid w:val="00443CC5"/>
    <w:rsid w:val="00443F6F"/>
    <w:rsid w:val="0044439B"/>
    <w:rsid w:val="004455A5"/>
    <w:rsid w:val="00446216"/>
    <w:rsid w:val="00446237"/>
    <w:rsid w:val="00446F1F"/>
    <w:rsid w:val="00447598"/>
    <w:rsid w:val="00452AEE"/>
    <w:rsid w:val="0045354D"/>
    <w:rsid w:val="00453A32"/>
    <w:rsid w:val="00453CFE"/>
    <w:rsid w:val="00453F52"/>
    <w:rsid w:val="004550E7"/>
    <w:rsid w:val="0045656D"/>
    <w:rsid w:val="00456A7D"/>
    <w:rsid w:val="00457753"/>
    <w:rsid w:val="00457828"/>
    <w:rsid w:val="00457831"/>
    <w:rsid w:val="00457864"/>
    <w:rsid w:val="00457A4A"/>
    <w:rsid w:val="00462AFA"/>
    <w:rsid w:val="004648A2"/>
    <w:rsid w:val="00465087"/>
    <w:rsid w:val="004657A8"/>
    <w:rsid w:val="0046591E"/>
    <w:rsid w:val="004669A0"/>
    <w:rsid w:val="00470271"/>
    <w:rsid w:val="00470782"/>
    <w:rsid w:val="00471069"/>
    <w:rsid w:val="00471EB3"/>
    <w:rsid w:val="00471F5E"/>
    <w:rsid w:val="0047324C"/>
    <w:rsid w:val="00474E87"/>
    <w:rsid w:val="0047549A"/>
    <w:rsid w:val="004764E9"/>
    <w:rsid w:val="00477D34"/>
    <w:rsid w:val="004806A6"/>
    <w:rsid w:val="00482C34"/>
    <w:rsid w:val="004832D9"/>
    <w:rsid w:val="004854D1"/>
    <w:rsid w:val="00485710"/>
    <w:rsid w:val="0048619B"/>
    <w:rsid w:val="004861FE"/>
    <w:rsid w:val="00487404"/>
    <w:rsid w:val="00487851"/>
    <w:rsid w:val="00487878"/>
    <w:rsid w:val="00490ABF"/>
    <w:rsid w:val="00491C12"/>
    <w:rsid w:val="00493C95"/>
    <w:rsid w:val="004973C1"/>
    <w:rsid w:val="004A05CF"/>
    <w:rsid w:val="004A10BE"/>
    <w:rsid w:val="004A180D"/>
    <w:rsid w:val="004A19B1"/>
    <w:rsid w:val="004A3439"/>
    <w:rsid w:val="004A6C39"/>
    <w:rsid w:val="004A78C0"/>
    <w:rsid w:val="004B05BF"/>
    <w:rsid w:val="004B29AC"/>
    <w:rsid w:val="004B2B04"/>
    <w:rsid w:val="004B566F"/>
    <w:rsid w:val="004B633C"/>
    <w:rsid w:val="004B6391"/>
    <w:rsid w:val="004B6832"/>
    <w:rsid w:val="004B7DA3"/>
    <w:rsid w:val="004B7F70"/>
    <w:rsid w:val="004C1737"/>
    <w:rsid w:val="004C257C"/>
    <w:rsid w:val="004C2E79"/>
    <w:rsid w:val="004C36E6"/>
    <w:rsid w:val="004C428A"/>
    <w:rsid w:val="004C7690"/>
    <w:rsid w:val="004C794C"/>
    <w:rsid w:val="004D27CE"/>
    <w:rsid w:val="004D425F"/>
    <w:rsid w:val="004D7187"/>
    <w:rsid w:val="004D74C6"/>
    <w:rsid w:val="004D77C5"/>
    <w:rsid w:val="004E05D8"/>
    <w:rsid w:val="004E245A"/>
    <w:rsid w:val="004E3927"/>
    <w:rsid w:val="004F026D"/>
    <w:rsid w:val="004F059B"/>
    <w:rsid w:val="004F110A"/>
    <w:rsid w:val="004F2120"/>
    <w:rsid w:val="004F2982"/>
    <w:rsid w:val="004F4868"/>
    <w:rsid w:val="004F66D8"/>
    <w:rsid w:val="004F6718"/>
    <w:rsid w:val="00502561"/>
    <w:rsid w:val="00502C93"/>
    <w:rsid w:val="00506085"/>
    <w:rsid w:val="00507C53"/>
    <w:rsid w:val="005100A8"/>
    <w:rsid w:val="005103AF"/>
    <w:rsid w:val="00510D92"/>
    <w:rsid w:val="00510E05"/>
    <w:rsid w:val="0051133E"/>
    <w:rsid w:val="00511604"/>
    <w:rsid w:val="00511E7E"/>
    <w:rsid w:val="00511F34"/>
    <w:rsid w:val="005120D3"/>
    <w:rsid w:val="00512F7C"/>
    <w:rsid w:val="00513633"/>
    <w:rsid w:val="005136FC"/>
    <w:rsid w:val="00514FF5"/>
    <w:rsid w:val="00515B04"/>
    <w:rsid w:val="005163AE"/>
    <w:rsid w:val="005169CB"/>
    <w:rsid w:val="00516A1A"/>
    <w:rsid w:val="00516FEF"/>
    <w:rsid w:val="0051717A"/>
    <w:rsid w:val="00520124"/>
    <w:rsid w:val="0052078F"/>
    <w:rsid w:val="00521727"/>
    <w:rsid w:val="00521BD7"/>
    <w:rsid w:val="00523734"/>
    <w:rsid w:val="00523D06"/>
    <w:rsid w:val="005241C3"/>
    <w:rsid w:val="005253CE"/>
    <w:rsid w:val="00526A37"/>
    <w:rsid w:val="00526EF5"/>
    <w:rsid w:val="00527BA3"/>
    <w:rsid w:val="00531AB2"/>
    <w:rsid w:val="005324F1"/>
    <w:rsid w:val="00532974"/>
    <w:rsid w:val="005334BA"/>
    <w:rsid w:val="00534AE4"/>
    <w:rsid w:val="005368DC"/>
    <w:rsid w:val="00537C30"/>
    <w:rsid w:val="005400FE"/>
    <w:rsid w:val="00542858"/>
    <w:rsid w:val="00543090"/>
    <w:rsid w:val="005432AB"/>
    <w:rsid w:val="005433C1"/>
    <w:rsid w:val="00543BFA"/>
    <w:rsid w:val="00543E32"/>
    <w:rsid w:val="00544973"/>
    <w:rsid w:val="0054766B"/>
    <w:rsid w:val="0055010A"/>
    <w:rsid w:val="00550281"/>
    <w:rsid w:val="0055041D"/>
    <w:rsid w:val="005504E5"/>
    <w:rsid w:val="00550D2C"/>
    <w:rsid w:val="0055204B"/>
    <w:rsid w:val="00552AA7"/>
    <w:rsid w:val="00552D80"/>
    <w:rsid w:val="00553112"/>
    <w:rsid w:val="00553B17"/>
    <w:rsid w:val="00554492"/>
    <w:rsid w:val="00554827"/>
    <w:rsid w:val="005554B8"/>
    <w:rsid w:val="00555770"/>
    <w:rsid w:val="005567F1"/>
    <w:rsid w:val="00557845"/>
    <w:rsid w:val="005603CE"/>
    <w:rsid w:val="0056145C"/>
    <w:rsid w:val="0056222D"/>
    <w:rsid w:val="00563B08"/>
    <w:rsid w:val="00564869"/>
    <w:rsid w:val="00565ACD"/>
    <w:rsid w:val="00566FA7"/>
    <w:rsid w:val="005671BD"/>
    <w:rsid w:val="00567C07"/>
    <w:rsid w:val="00570381"/>
    <w:rsid w:val="005707C6"/>
    <w:rsid w:val="00570A3B"/>
    <w:rsid w:val="00570D5A"/>
    <w:rsid w:val="00571D5B"/>
    <w:rsid w:val="00574134"/>
    <w:rsid w:val="00574347"/>
    <w:rsid w:val="005747D8"/>
    <w:rsid w:val="005750DF"/>
    <w:rsid w:val="00576047"/>
    <w:rsid w:val="0057612C"/>
    <w:rsid w:val="00577E73"/>
    <w:rsid w:val="00580003"/>
    <w:rsid w:val="00580AF7"/>
    <w:rsid w:val="00581E1C"/>
    <w:rsid w:val="005830CB"/>
    <w:rsid w:val="005851DF"/>
    <w:rsid w:val="00586ED4"/>
    <w:rsid w:val="00586F33"/>
    <w:rsid w:val="005871E5"/>
    <w:rsid w:val="00587520"/>
    <w:rsid w:val="0059059A"/>
    <w:rsid w:val="0059078C"/>
    <w:rsid w:val="00590A25"/>
    <w:rsid w:val="005922AA"/>
    <w:rsid w:val="005944FC"/>
    <w:rsid w:val="0059478F"/>
    <w:rsid w:val="0059480F"/>
    <w:rsid w:val="005959B5"/>
    <w:rsid w:val="005960F9"/>
    <w:rsid w:val="00597FE6"/>
    <w:rsid w:val="005A10B5"/>
    <w:rsid w:val="005A1A8A"/>
    <w:rsid w:val="005A1F7E"/>
    <w:rsid w:val="005A454C"/>
    <w:rsid w:val="005A540D"/>
    <w:rsid w:val="005A570F"/>
    <w:rsid w:val="005A5E19"/>
    <w:rsid w:val="005A6B65"/>
    <w:rsid w:val="005A771F"/>
    <w:rsid w:val="005B0B20"/>
    <w:rsid w:val="005B2039"/>
    <w:rsid w:val="005B2125"/>
    <w:rsid w:val="005B2621"/>
    <w:rsid w:val="005B5163"/>
    <w:rsid w:val="005B5C1D"/>
    <w:rsid w:val="005B744E"/>
    <w:rsid w:val="005B7DC5"/>
    <w:rsid w:val="005C04F8"/>
    <w:rsid w:val="005C081E"/>
    <w:rsid w:val="005C0DE5"/>
    <w:rsid w:val="005C10CB"/>
    <w:rsid w:val="005C28E2"/>
    <w:rsid w:val="005C2F64"/>
    <w:rsid w:val="005C5E98"/>
    <w:rsid w:val="005C6BA2"/>
    <w:rsid w:val="005D0EFF"/>
    <w:rsid w:val="005D2163"/>
    <w:rsid w:val="005D4CD0"/>
    <w:rsid w:val="005D68AA"/>
    <w:rsid w:val="005D6CB2"/>
    <w:rsid w:val="005E021C"/>
    <w:rsid w:val="005E0394"/>
    <w:rsid w:val="005E129A"/>
    <w:rsid w:val="005E15D1"/>
    <w:rsid w:val="005E3D7A"/>
    <w:rsid w:val="005E5106"/>
    <w:rsid w:val="005E55F4"/>
    <w:rsid w:val="005E5663"/>
    <w:rsid w:val="005E5D47"/>
    <w:rsid w:val="005E6D4C"/>
    <w:rsid w:val="005E7020"/>
    <w:rsid w:val="005E723E"/>
    <w:rsid w:val="005E7A81"/>
    <w:rsid w:val="005E7BDA"/>
    <w:rsid w:val="005F09E9"/>
    <w:rsid w:val="005F38BD"/>
    <w:rsid w:val="005F5BDA"/>
    <w:rsid w:val="005F7477"/>
    <w:rsid w:val="005F7B0D"/>
    <w:rsid w:val="006008B8"/>
    <w:rsid w:val="00604647"/>
    <w:rsid w:val="00606236"/>
    <w:rsid w:val="0060648F"/>
    <w:rsid w:val="0061341A"/>
    <w:rsid w:val="00613802"/>
    <w:rsid w:val="00614954"/>
    <w:rsid w:val="00614AFF"/>
    <w:rsid w:val="006153A6"/>
    <w:rsid w:val="006167B9"/>
    <w:rsid w:val="006203D0"/>
    <w:rsid w:val="00620568"/>
    <w:rsid w:val="00620906"/>
    <w:rsid w:val="00620CFD"/>
    <w:rsid w:val="006212DF"/>
    <w:rsid w:val="0062497A"/>
    <w:rsid w:val="00625BD4"/>
    <w:rsid w:val="00631D42"/>
    <w:rsid w:val="00633C78"/>
    <w:rsid w:val="006342BA"/>
    <w:rsid w:val="00634EFA"/>
    <w:rsid w:val="00635D94"/>
    <w:rsid w:val="0063675F"/>
    <w:rsid w:val="006400CA"/>
    <w:rsid w:val="00641A92"/>
    <w:rsid w:val="00642CD8"/>
    <w:rsid w:val="00643961"/>
    <w:rsid w:val="006459BF"/>
    <w:rsid w:val="00647435"/>
    <w:rsid w:val="00651349"/>
    <w:rsid w:val="00652441"/>
    <w:rsid w:val="00654306"/>
    <w:rsid w:val="0065555B"/>
    <w:rsid w:val="00655757"/>
    <w:rsid w:val="00655B93"/>
    <w:rsid w:val="00655BC1"/>
    <w:rsid w:val="00655E12"/>
    <w:rsid w:val="006618A4"/>
    <w:rsid w:val="00661E4D"/>
    <w:rsid w:val="00662FE6"/>
    <w:rsid w:val="00663B7B"/>
    <w:rsid w:val="00664810"/>
    <w:rsid w:val="00667132"/>
    <w:rsid w:val="00670B16"/>
    <w:rsid w:val="00670D25"/>
    <w:rsid w:val="006719A4"/>
    <w:rsid w:val="00671AFB"/>
    <w:rsid w:val="00671B98"/>
    <w:rsid w:val="00671C3A"/>
    <w:rsid w:val="00673A0D"/>
    <w:rsid w:val="006754AC"/>
    <w:rsid w:val="00676318"/>
    <w:rsid w:val="006768F6"/>
    <w:rsid w:val="006803CD"/>
    <w:rsid w:val="006806CF"/>
    <w:rsid w:val="00683502"/>
    <w:rsid w:val="00683B3A"/>
    <w:rsid w:val="0068558D"/>
    <w:rsid w:val="0068712D"/>
    <w:rsid w:val="00691D8F"/>
    <w:rsid w:val="00691E17"/>
    <w:rsid w:val="00691FA1"/>
    <w:rsid w:val="00692EFF"/>
    <w:rsid w:val="00695E5E"/>
    <w:rsid w:val="00696FEE"/>
    <w:rsid w:val="006A24E2"/>
    <w:rsid w:val="006A2ED8"/>
    <w:rsid w:val="006A3B15"/>
    <w:rsid w:val="006A4095"/>
    <w:rsid w:val="006A5275"/>
    <w:rsid w:val="006A5B5E"/>
    <w:rsid w:val="006A5DD6"/>
    <w:rsid w:val="006A63EF"/>
    <w:rsid w:val="006A6CBA"/>
    <w:rsid w:val="006A6FC7"/>
    <w:rsid w:val="006B05DB"/>
    <w:rsid w:val="006B0C9A"/>
    <w:rsid w:val="006B1123"/>
    <w:rsid w:val="006B2934"/>
    <w:rsid w:val="006B309E"/>
    <w:rsid w:val="006B38F8"/>
    <w:rsid w:val="006B4C3A"/>
    <w:rsid w:val="006B4CD1"/>
    <w:rsid w:val="006B4DE2"/>
    <w:rsid w:val="006C00A2"/>
    <w:rsid w:val="006C19E8"/>
    <w:rsid w:val="006C1AD0"/>
    <w:rsid w:val="006C20C8"/>
    <w:rsid w:val="006C28A6"/>
    <w:rsid w:val="006C3430"/>
    <w:rsid w:val="006C4C22"/>
    <w:rsid w:val="006C663B"/>
    <w:rsid w:val="006C6C87"/>
    <w:rsid w:val="006C73F1"/>
    <w:rsid w:val="006C778D"/>
    <w:rsid w:val="006D22BD"/>
    <w:rsid w:val="006D2EFA"/>
    <w:rsid w:val="006D47C3"/>
    <w:rsid w:val="006D492B"/>
    <w:rsid w:val="006D5BBE"/>
    <w:rsid w:val="006D73F8"/>
    <w:rsid w:val="006D7ED6"/>
    <w:rsid w:val="006E0B4F"/>
    <w:rsid w:val="006E134B"/>
    <w:rsid w:val="006E281A"/>
    <w:rsid w:val="006E37B8"/>
    <w:rsid w:val="006E3B75"/>
    <w:rsid w:val="006E41B1"/>
    <w:rsid w:val="006E50CF"/>
    <w:rsid w:val="006E56CF"/>
    <w:rsid w:val="006E6043"/>
    <w:rsid w:val="006E6267"/>
    <w:rsid w:val="006E74A3"/>
    <w:rsid w:val="006E774F"/>
    <w:rsid w:val="006F0178"/>
    <w:rsid w:val="006F0CDE"/>
    <w:rsid w:val="006F1D97"/>
    <w:rsid w:val="006F1DBB"/>
    <w:rsid w:val="006F3765"/>
    <w:rsid w:val="006F38B5"/>
    <w:rsid w:val="006F394F"/>
    <w:rsid w:val="006F4A07"/>
    <w:rsid w:val="006F6F86"/>
    <w:rsid w:val="006F7E03"/>
    <w:rsid w:val="00700C85"/>
    <w:rsid w:val="0070295A"/>
    <w:rsid w:val="00702CA4"/>
    <w:rsid w:val="007035F9"/>
    <w:rsid w:val="00704A3F"/>
    <w:rsid w:val="007050C4"/>
    <w:rsid w:val="007056A8"/>
    <w:rsid w:val="00707078"/>
    <w:rsid w:val="00713B89"/>
    <w:rsid w:val="00714594"/>
    <w:rsid w:val="00714F74"/>
    <w:rsid w:val="0071519D"/>
    <w:rsid w:val="007166A5"/>
    <w:rsid w:val="007169C5"/>
    <w:rsid w:val="007217B3"/>
    <w:rsid w:val="0072362C"/>
    <w:rsid w:val="0072703F"/>
    <w:rsid w:val="007271FE"/>
    <w:rsid w:val="007301CF"/>
    <w:rsid w:val="00730328"/>
    <w:rsid w:val="00730727"/>
    <w:rsid w:val="007308A1"/>
    <w:rsid w:val="0073182E"/>
    <w:rsid w:val="00732535"/>
    <w:rsid w:val="007328AA"/>
    <w:rsid w:val="007328BD"/>
    <w:rsid w:val="00734061"/>
    <w:rsid w:val="00734FA0"/>
    <w:rsid w:val="0073536A"/>
    <w:rsid w:val="00735693"/>
    <w:rsid w:val="007413B1"/>
    <w:rsid w:val="007419BE"/>
    <w:rsid w:val="007456AF"/>
    <w:rsid w:val="00746F87"/>
    <w:rsid w:val="007470F6"/>
    <w:rsid w:val="007471F8"/>
    <w:rsid w:val="00747BDB"/>
    <w:rsid w:val="007509E5"/>
    <w:rsid w:val="007518AF"/>
    <w:rsid w:val="00752017"/>
    <w:rsid w:val="00755F8E"/>
    <w:rsid w:val="00756ECD"/>
    <w:rsid w:val="00757822"/>
    <w:rsid w:val="00757E85"/>
    <w:rsid w:val="007602E1"/>
    <w:rsid w:val="00761894"/>
    <w:rsid w:val="007639AC"/>
    <w:rsid w:val="007644E1"/>
    <w:rsid w:val="007656DB"/>
    <w:rsid w:val="007665AF"/>
    <w:rsid w:val="00766B65"/>
    <w:rsid w:val="00766BDB"/>
    <w:rsid w:val="00767260"/>
    <w:rsid w:val="00767AF2"/>
    <w:rsid w:val="007728FD"/>
    <w:rsid w:val="0077330F"/>
    <w:rsid w:val="007740E7"/>
    <w:rsid w:val="007742D3"/>
    <w:rsid w:val="007750CA"/>
    <w:rsid w:val="00775763"/>
    <w:rsid w:val="00775B37"/>
    <w:rsid w:val="00777047"/>
    <w:rsid w:val="00777D69"/>
    <w:rsid w:val="00780134"/>
    <w:rsid w:val="00780BC8"/>
    <w:rsid w:val="00781BC5"/>
    <w:rsid w:val="007832BA"/>
    <w:rsid w:val="00783B89"/>
    <w:rsid w:val="00790F66"/>
    <w:rsid w:val="00790FF1"/>
    <w:rsid w:val="00791C98"/>
    <w:rsid w:val="00791DAB"/>
    <w:rsid w:val="00791E88"/>
    <w:rsid w:val="00792548"/>
    <w:rsid w:val="007925C6"/>
    <w:rsid w:val="00792CA0"/>
    <w:rsid w:val="0079324E"/>
    <w:rsid w:val="00794AE9"/>
    <w:rsid w:val="00794DF1"/>
    <w:rsid w:val="00795A41"/>
    <w:rsid w:val="00795B66"/>
    <w:rsid w:val="00795B87"/>
    <w:rsid w:val="00795C47"/>
    <w:rsid w:val="00796019"/>
    <w:rsid w:val="00796906"/>
    <w:rsid w:val="00796FD1"/>
    <w:rsid w:val="00797011"/>
    <w:rsid w:val="007A0DFA"/>
    <w:rsid w:val="007A2488"/>
    <w:rsid w:val="007A3EB6"/>
    <w:rsid w:val="007A53A4"/>
    <w:rsid w:val="007A643F"/>
    <w:rsid w:val="007A75DD"/>
    <w:rsid w:val="007B0BD3"/>
    <w:rsid w:val="007B160F"/>
    <w:rsid w:val="007B1697"/>
    <w:rsid w:val="007B1D59"/>
    <w:rsid w:val="007B2FC2"/>
    <w:rsid w:val="007B4591"/>
    <w:rsid w:val="007B5A89"/>
    <w:rsid w:val="007C0426"/>
    <w:rsid w:val="007C0D87"/>
    <w:rsid w:val="007C1FA2"/>
    <w:rsid w:val="007C3381"/>
    <w:rsid w:val="007C369B"/>
    <w:rsid w:val="007C3C7D"/>
    <w:rsid w:val="007C48C8"/>
    <w:rsid w:val="007C629A"/>
    <w:rsid w:val="007C6372"/>
    <w:rsid w:val="007C743B"/>
    <w:rsid w:val="007D1A00"/>
    <w:rsid w:val="007D1A6A"/>
    <w:rsid w:val="007D1C3E"/>
    <w:rsid w:val="007D6F2E"/>
    <w:rsid w:val="007D7B21"/>
    <w:rsid w:val="007D7DE7"/>
    <w:rsid w:val="007E08D7"/>
    <w:rsid w:val="007E0F1C"/>
    <w:rsid w:val="007E1539"/>
    <w:rsid w:val="007E1A85"/>
    <w:rsid w:val="007E2D97"/>
    <w:rsid w:val="007E35F0"/>
    <w:rsid w:val="007E3C75"/>
    <w:rsid w:val="007E574A"/>
    <w:rsid w:val="007E7F94"/>
    <w:rsid w:val="007F0E6C"/>
    <w:rsid w:val="007F2B50"/>
    <w:rsid w:val="007F2E91"/>
    <w:rsid w:val="007F3871"/>
    <w:rsid w:val="007F43C9"/>
    <w:rsid w:val="007F74F9"/>
    <w:rsid w:val="007F76B6"/>
    <w:rsid w:val="00801D7F"/>
    <w:rsid w:val="00801F7B"/>
    <w:rsid w:val="0080495A"/>
    <w:rsid w:val="00804B8D"/>
    <w:rsid w:val="008055A6"/>
    <w:rsid w:val="0080562A"/>
    <w:rsid w:val="0080577D"/>
    <w:rsid w:val="00805C04"/>
    <w:rsid w:val="00807224"/>
    <w:rsid w:val="00811158"/>
    <w:rsid w:val="00812559"/>
    <w:rsid w:val="00812B29"/>
    <w:rsid w:val="00812E3D"/>
    <w:rsid w:val="00813257"/>
    <w:rsid w:val="0081388E"/>
    <w:rsid w:val="008142D2"/>
    <w:rsid w:val="00814377"/>
    <w:rsid w:val="008162E9"/>
    <w:rsid w:val="008168B9"/>
    <w:rsid w:val="008176D7"/>
    <w:rsid w:val="00820B09"/>
    <w:rsid w:val="0082255C"/>
    <w:rsid w:val="008227C9"/>
    <w:rsid w:val="0082391D"/>
    <w:rsid w:val="008245FC"/>
    <w:rsid w:val="00825CB0"/>
    <w:rsid w:val="00825DA3"/>
    <w:rsid w:val="00826E24"/>
    <w:rsid w:val="00826FB4"/>
    <w:rsid w:val="0082731F"/>
    <w:rsid w:val="0082774B"/>
    <w:rsid w:val="00832DAA"/>
    <w:rsid w:val="0083696A"/>
    <w:rsid w:val="00837094"/>
    <w:rsid w:val="00837633"/>
    <w:rsid w:val="00837EEF"/>
    <w:rsid w:val="008404AB"/>
    <w:rsid w:val="00840E89"/>
    <w:rsid w:val="0084396E"/>
    <w:rsid w:val="00843A8B"/>
    <w:rsid w:val="008445A1"/>
    <w:rsid w:val="008456F2"/>
    <w:rsid w:val="00846322"/>
    <w:rsid w:val="008549D8"/>
    <w:rsid w:val="00854BD4"/>
    <w:rsid w:val="00856077"/>
    <w:rsid w:val="008563FD"/>
    <w:rsid w:val="008565FB"/>
    <w:rsid w:val="00856AC8"/>
    <w:rsid w:val="00856D0D"/>
    <w:rsid w:val="00857474"/>
    <w:rsid w:val="00857ABE"/>
    <w:rsid w:val="0086025A"/>
    <w:rsid w:val="008602C0"/>
    <w:rsid w:val="008604CA"/>
    <w:rsid w:val="00860568"/>
    <w:rsid w:val="00860A73"/>
    <w:rsid w:val="00861D01"/>
    <w:rsid w:val="0086216E"/>
    <w:rsid w:val="0086276E"/>
    <w:rsid w:val="008646B9"/>
    <w:rsid w:val="008648C3"/>
    <w:rsid w:val="00864A92"/>
    <w:rsid w:val="0086504B"/>
    <w:rsid w:val="00865E42"/>
    <w:rsid w:val="00871614"/>
    <w:rsid w:val="008732AB"/>
    <w:rsid w:val="00874191"/>
    <w:rsid w:val="00874459"/>
    <w:rsid w:val="00880396"/>
    <w:rsid w:val="00880B10"/>
    <w:rsid w:val="00883157"/>
    <w:rsid w:val="0088367F"/>
    <w:rsid w:val="0088445B"/>
    <w:rsid w:val="00884E05"/>
    <w:rsid w:val="00885317"/>
    <w:rsid w:val="00885B1F"/>
    <w:rsid w:val="008865A7"/>
    <w:rsid w:val="00891DAB"/>
    <w:rsid w:val="0089297E"/>
    <w:rsid w:val="00894277"/>
    <w:rsid w:val="008952C8"/>
    <w:rsid w:val="00895C56"/>
    <w:rsid w:val="00895C8D"/>
    <w:rsid w:val="0089639F"/>
    <w:rsid w:val="0089723D"/>
    <w:rsid w:val="008A020D"/>
    <w:rsid w:val="008A25D1"/>
    <w:rsid w:val="008A2738"/>
    <w:rsid w:val="008A2C33"/>
    <w:rsid w:val="008A2CDD"/>
    <w:rsid w:val="008A560B"/>
    <w:rsid w:val="008A5A33"/>
    <w:rsid w:val="008A63B3"/>
    <w:rsid w:val="008B01A4"/>
    <w:rsid w:val="008B1DF5"/>
    <w:rsid w:val="008B21A9"/>
    <w:rsid w:val="008B21E7"/>
    <w:rsid w:val="008B4BDE"/>
    <w:rsid w:val="008B4CB4"/>
    <w:rsid w:val="008B4FF5"/>
    <w:rsid w:val="008B5AF8"/>
    <w:rsid w:val="008B5D4F"/>
    <w:rsid w:val="008C1DC7"/>
    <w:rsid w:val="008C2319"/>
    <w:rsid w:val="008C2369"/>
    <w:rsid w:val="008C3552"/>
    <w:rsid w:val="008C38C9"/>
    <w:rsid w:val="008C4E38"/>
    <w:rsid w:val="008C5789"/>
    <w:rsid w:val="008C7C47"/>
    <w:rsid w:val="008D1A01"/>
    <w:rsid w:val="008D1ED8"/>
    <w:rsid w:val="008D36D8"/>
    <w:rsid w:val="008D3C4A"/>
    <w:rsid w:val="008D59C5"/>
    <w:rsid w:val="008D5E44"/>
    <w:rsid w:val="008D6F5A"/>
    <w:rsid w:val="008D7540"/>
    <w:rsid w:val="008E135A"/>
    <w:rsid w:val="008E149E"/>
    <w:rsid w:val="008E246B"/>
    <w:rsid w:val="008E4E69"/>
    <w:rsid w:val="008E77D8"/>
    <w:rsid w:val="008E7F01"/>
    <w:rsid w:val="008F1B49"/>
    <w:rsid w:val="008F2DAD"/>
    <w:rsid w:val="008F4BBF"/>
    <w:rsid w:val="008F5779"/>
    <w:rsid w:val="008F6108"/>
    <w:rsid w:val="009019E6"/>
    <w:rsid w:val="0090273E"/>
    <w:rsid w:val="00902FDC"/>
    <w:rsid w:val="009030DF"/>
    <w:rsid w:val="00903D9A"/>
    <w:rsid w:val="0090431C"/>
    <w:rsid w:val="00904AC3"/>
    <w:rsid w:val="00904BB1"/>
    <w:rsid w:val="00904C79"/>
    <w:rsid w:val="00905C31"/>
    <w:rsid w:val="00907973"/>
    <w:rsid w:val="00907F4C"/>
    <w:rsid w:val="00911188"/>
    <w:rsid w:val="0091170E"/>
    <w:rsid w:val="00911B47"/>
    <w:rsid w:val="00912728"/>
    <w:rsid w:val="00912C32"/>
    <w:rsid w:val="00912C35"/>
    <w:rsid w:val="00913CE3"/>
    <w:rsid w:val="00914E7D"/>
    <w:rsid w:val="00915A59"/>
    <w:rsid w:val="00921423"/>
    <w:rsid w:val="00922490"/>
    <w:rsid w:val="0092263A"/>
    <w:rsid w:val="00922DAC"/>
    <w:rsid w:val="00923B15"/>
    <w:rsid w:val="00924C13"/>
    <w:rsid w:val="00924F7D"/>
    <w:rsid w:val="00925329"/>
    <w:rsid w:val="00926815"/>
    <w:rsid w:val="0092754C"/>
    <w:rsid w:val="009316F3"/>
    <w:rsid w:val="0093217A"/>
    <w:rsid w:val="00932404"/>
    <w:rsid w:val="00932826"/>
    <w:rsid w:val="009346F5"/>
    <w:rsid w:val="0093474D"/>
    <w:rsid w:val="00935CED"/>
    <w:rsid w:val="00936360"/>
    <w:rsid w:val="00936D1A"/>
    <w:rsid w:val="009372B7"/>
    <w:rsid w:val="009419E1"/>
    <w:rsid w:val="00941ED2"/>
    <w:rsid w:val="0094294E"/>
    <w:rsid w:val="00944021"/>
    <w:rsid w:val="00945A4D"/>
    <w:rsid w:val="009469C0"/>
    <w:rsid w:val="009471A3"/>
    <w:rsid w:val="0095001D"/>
    <w:rsid w:val="0095043F"/>
    <w:rsid w:val="00950D36"/>
    <w:rsid w:val="00951E3E"/>
    <w:rsid w:val="00952828"/>
    <w:rsid w:val="00953244"/>
    <w:rsid w:val="009537E4"/>
    <w:rsid w:val="0095433C"/>
    <w:rsid w:val="009560E4"/>
    <w:rsid w:val="00960172"/>
    <w:rsid w:val="009603AA"/>
    <w:rsid w:val="00960637"/>
    <w:rsid w:val="00961167"/>
    <w:rsid w:val="009631BE"/>
    <w:rsid w:val="009635B2"/>
    <w:rsid w:val="00963A9F"/>
    <w:rsid w:val="009642B7"/>
    <w:rsid w:val="009659B5"/>
    <w:rsid w:val="00966DE0"/>
    <w:rsid w:val="00966FC5"/>
    <w:rsid w:val="00966FE3"/>
    <w:rsid w:val="009673F0"/>
    <w:rsid w:val="00972A5C"/>
    <w:rsid w:val="00972EAA"/>
    <w:rsid w:val="00975D41"/>
    <w:rsid w:val="00975E3F"/>
    <w:rsid w:val="00976855"/>
    <w:rsid w:val="00980D5A"/>
    <w:rsid w:val="00981BD9"/>
    <w:rsid w:val="009824B0"/>
    <w:rsid w:val="00982801"/>
    <w:rsid w:val="0098441D"/>
    <w:rsid w:val="009845DC"/>
    <w:rsid w:val="0098564E"/>
    <w:rsid w:val="0098579D"/>
    <w:rsid w:val="009875C9"/>
    <w:rsid w:val="009902CF"/>
    <w:rsid w:val="00991688"/>
    <w:rsid w:val="00991F98"/>
    <w:rsid w:val="00997DA0"/>
    <w:rsid w:val="009A0244"/>
    <w:rsid w:val="009A145F"/>
    <w:rsid w:val="009A4F23"/>
    <w:rsid w:val="009A53B9"/>
    <w:rsid w:val="009A5FD8"/>
    <w:rsid w:val="009A6129"/>
    <w:rsid w:val="009A6B59"/>
    <w:rsid w:val="009B0035"/>
    <w:rsid w:val="009B0252"/>
    <w:rsid w:val="009B165A"/>
    <w:rsid w:val="009B1AB0"/>
    <w:rsid w:val="009B29F7"/>
    <w:rsid w:val="009B2D0F"/>
    <w:rsid w:val="009B412E"/>
    <w:rsid w:val="009B54C0"/>
    <w:rsid w:val="009B5B23"/>
    <w:rsid w:val="009C030E"/>
    <w:rsid w:val="009C0B6D"/>
    <w:rsid w:val="009C2D74"/>
    <w:rsid w:val="009C3ED1"/>
    <w:rsid w:val="009C4C52"/>
    <w:rsid w:val="009C58CB"/>
    <w:rsid w:val="009C6AA1"/>
    <w:rsid w:val="009C76E0"/>
    <w:rsid w:val="009C7805"/>
    <w:rsid w:val="009D2B71"/>
    <w:rsid w:val="009D3293"/>
    <w:rsid w:val="009D3EAE"/>
    <w:rsid w:val="009D76A6"/>
    <w:rsid w:val="009D7E6E"/>
    <w:rsid w:val="009E2E52"/>
    <w:rsid w:val="009E3254"/>
    <w:rsid w:val="009E33B6"/>
    <w:rsid w:val="009E351A"/>
    <w:rsid w:val="009E383E"/>
    <w:rsid w:val="009E4206"/>
    <w:rsid w:val="009E4757"/>
    <w:rsid w:val="009E59FA"/>
    <w:rsid w:val="009E614F"/>
    <w:rsid w:val="009E687B"/>
    <w:rsid w:val="009E785C"/>
    <w:rsid w:val="009E7959"/>
    <w:rsid w:val="009F04C4"/>
    <w:rsid w:val="009F0974"/>
    <w:rsid w:val="009F0B7B"/>
    <w:rsid w:val="009F11CF"/>
    <w:rsid w:val="009F1404"/>
    <w:rsid w:val="009F1480"/>
    <w:rsid w:val="009F2E6E"/>
    <w:rsid w:val="009F36DC"/>
    <w:rsid w:val="009F3EC1"/>
    <w:rsid w:val="009F43A8"/>
    <w:rsid w:val="009F463C"/>
    <w:rsid w:val="009F5851"/>
    <w:rsid w:val="009F7705"/>
    <w:rsid w:val="00A00683"/>
    <w:rsid w:val="00A04098"/>
    <w:rsid w:val="00A04FC9"/>
    <w:rsid w:val="00A0519F"/>
    <w:rsid w:val="00A057ED"/>
    <w:rsid w:val="00A06D9E"/>
    <w:rsid w:val="00A06EBE"/>
    <w:rsid w:val="00A07234"/>
    <w:rsid w:val="00A10581"/>
    <w:rsid w:val="00A10994"/>
    <w:rsid w:val="00A11A45"/>
    <w:rsid w:val="00A143C6"/>
    <w:rsid w:val="00A14D25"/>
    <w:rsid w:val="00A16457"/>
    <w:rsid w:val="00A16DEC"/>
    <w:rsid w:val="00A17C2B"/>
    <w:rsid w:val="00A2170C"/>
    <w:rsid w:val="00A21A11"/>
    <w:rsid w:val="00A21C3D"/>
    <w:rsid w:val="00A2236C"/>
    <w:rsid w:val="00A2316E"/>
    <w:rsid w:val="00A2467C"/>
    <w:rsid w:val="00A24F03"/>
    <w:rsid w:val="00A25FF9"/>
    <w:rsid w:val="00A272F5"/>
    <w:rsid w:val="00A306A8"/>
    <w:rsid w:val="00A30B0F"/>
    <w:rsid w:val="00A30C15"/>
    <w:rsid w:val="00A3139F"/>
    <w:rsid w:val="00A314BE"/>
    <w:rsid w:val="00A31F29"/>
    <w:rsid w:val="00A32AF0"/>
    <w:rsid w:val="00A32C74"/>
    <w:rsid w:val="00A32E9F"/>
    <w:rsid w:val="00A34632"/>
    <w:rsid w:val="00A3662A"/>
    <w:rsid w:val="00A36975"/>
    <w:rsid w:val="00A37669"/>
    <w:rsid w:val="00A40924"/>
    <w:rsid w:val="00A40B0E"/>
    <w:rsid w:val="00A41653"/>
    <w:rsid w:val="00A42D68"/>
    <w:rsid w:val="00A42EE2"/>
    <w:rsid w:val="00A4311F"/>
    <w:rsid w:val="00A43190"/>
    <w:rsid w:val="00A436FE"/>
    <w:rsid w:val="00A440AD"/>
    <w:rsid w:val="00A446C8"/>
    <w:rsid w:val="00A44A0C"/>
    <w:rsid w:val="00A44B5C"/>
    <w:rsid w:val="00A4516C"/>
    <w:rsid w:val="00A4533F"/>
    <w:rsid w:val="00A46D58"/>
    <w:rsid w:val="00A47974"/>
    <w:rsid w:val="00A479AE"/>
    <w:rsid w:val="00A50629"/>
    <w:rsid w:val="00A52156"/>
    <w:rsid w:val="00A52A73"/>
    <w:rsid w:val="00A53620"/>
    <w:rsid w:val="00A5399E"/>
    <w:rsid w:val="00A55F63"/>
    <w:rsid w:val="00A56F12"/>
    <w:rsid w:val="00A577F6"/>
    <w:rsid w:val="00A600A3"/>
    <w:rsid w:val="00A604B3"/>
    <w:rsid w:val="00A62349"/>
    <w:rsid w:val="00A642B4"/>
    <w:rsid w:val="00A64597"/>
    <w:rsid w:val="00A64725"/>
    <w:rsid w:val="00A65054"/>
    <w:rsid w:val="00A65580"/>
    <w:rsid w:val="00A657EA"/>
    <w:rsid w:val="00A65C35"/>
    <w:rsid w:val="00A70833"/>
    <w:rsid w:val="00A741F0"/>
    <w:rsid w:val="00A751AE"/>
    <w:rsid w:val="00A7551B"/>
    <w:rsid w:val="00A75E7C"/>
    <w:rsid w:val="00A767CB"/>
    <w:rsid w:val="00A80BB7"/>
    <w:rsid w:val="00A82198"/>
    <w:rsid w:val="00A836A2"/>
    <w:rsid w:val="00A837A7"/>
    <w:rsid w:val="00A84AFC"/>
    <w:rsid w:val="00A857C6"/>
    <w:rsid w:val="00A86477"/>
    <w:rsid w:val="00A87F53"/>
    <w:rsid w:val="00A9201F"/>
    <w:rsid w:val="00A92F33"/>
    <w:rsid w:val="00A9598C"/>
    <w:rsid w:val="00A9656A"/>
    <w:rsid w:val="00A96C84"/>
    <w:rsid w:val="00A96D0C"/>
    <w:rsid w:val="00AA187B"/>
    <w:rsid w:val="00AA20D0"/>
    <w:rsid w:val="00AA2AF2"/>
    <w:rsid w:val="00AA3338"/>
    <w:rsid w:val="00AA36D3"/>
    <w:rsid w:val="00AA3CE3"/>
    <w:rsid w:val="00AA3F89"/>
    <w:rsid w:val="00AA412A"/>
    <w:rsid w:val="00AA483D"/>
    <w:rsid w:val="00AA79A6"/>
    <w:rsid w:val="00AB1657"/>
    <w:rsid w:val="00AB3437"/>
    <w:rsid w:val="00AB4905"/>
    <w:rsid w:val="00AB5160"/>
    <w:rsid w:val="00AB51FD"/>
    <w:rsid w:val="00AC065E"/>
    <w:rsid w:val="00AC1277"/>
    <w:rsid w:val="00AC17E6"/>
    <w:rsid w:val="00AC191D"/>
    <w:rsid w:val="00AC2EC2"/>
    <w:rsid w:val="00AC35CD"/>
    <w:rsid w:val="00AC54B0"/>
    <w:rsid w:val="00AC5A72"/>
    <w:rsid w:val="00AC60AB"/>
    <w:rsid w:val="00AD2437"/>
    <w:rsid w:val="00AD2B25"/>
    <w:rsid w:val="00AD2F6B"/>
    <w:rsid w:val="00AD3F14"/>
    <w:rsid w:val="00AD49E7"/>
    <w:rsid w:val="00AD68AC"/>
    <w:rsid w:val="00AE1ACD"/>
    <w:rsid w:val="00AE317A"/>
    <w:rsid w:val="00AE52DC"/>
    <w:rsid w:val="00AE62AD"/>
    <w:rsid w:val="00AE69F0"/>
    <w:rsid w:val="00AE6B2C"/>
    <w:rsid w:val="00AE74B6"/>
    <w:rsid w:val="00AE79FF"/>
    <w:rsid w:val="00AF01B3"/>
    <w:rsid w:val="00AF097C"/>
    <w:rsid w:val="00AF150E"/>
    <w:rsid w:val="00AF1700"/>
    <w:rsid w:val="00AF55BD"/>
    <w:rsid w:val="00AF64F1"/>
    <w:rsid w:val="00B005EC"/>
    <w:rsid w:val="00B00667"/>
    <w:rsid w:val="00B026D9"/>
    <w:rsid w:val="00B0398E"/>
    <w:rsid w:val="00B046AC"/>
    <w:rsid w:val="00B04DB4"/>
    <w:rsid w:val="00B063BA"/>
    <w:rsid w:val="00B0712E"/>
    <w:rsid w:val="00B11C6D"/>
    <w:rsid w:val="00B11CA9"/>
    <w:rsid w:val="00B11D84"/>
    <w:rsid w:val="00B152B4"/>
    <w:rsid w:val="00B16622"/>
    <w:rsid w:val="00B179BA"/>
    <w:rsid w:val="00B22831"/>
    <w:rsid w:val="00B228A3"/>
    <w:rsid w:val="00B239BC"/>
    <w:rsid w:val="00B23E94"/>
    <w:rsid w:val="00B23F9A"/>
    <w:rsid w:val="00B25218"/>
    <w:rsid w:val="00B25760"/>
    <w:rsid w:val="00B2654E"/>
    <w:rsid w:val="00B273A8"/>
    <w:rsid w:val="00B277E5"/>
    <w:rsid w:val="00B30446"/>
    <w:rsid w:val="00B313F4"/>
    <w:rsid w:val="00B3167D"/>
    <w:rsid w:val="00B31760"/>
    <w:rsid w:val="00B31A32"/>
    <w:rsid w:val="00B3488B"/>
    <w:rsid w:val="00B348C5"/>
    <w:rsid w:val="00B4029D"/>
    <w:rsid w:val="00B4044B"/>
    <w:rsid w:val="00B40D6A"/>
    <w:rsid w:val="00B4136D"/>
    <w:rsid w:val="00B4224E"/>
    <w:rsid w:val="00B4243F"/>
    <w:rsid w:val="00B42806"/>
    <w:rsid w:val="00B42AC7"/>
    <w:rsid w:val="00B447C8"/>
    <w:rsid w:val="00B45F96"/>
    <w:rsid w:val="00B50323"/>
    <w:rsid w:val="00B50448"/>
    <w:rsid w:val="00B50ED6"/>
    <w:rsid w:val="00B50F5D"/>
    <w:rsid w:val="00B51786"/>
    <w:rsid w:val="00B52693"/>
    <w:rsid w:val="00B5383C"/>
    <w:rsid w:val="00B54C87"/>
    <w:rsid w:val="00B60C3D"/>
    <w:rsid w:val="00B6184B"/>
    <w:rsid w:val="00B63409"/>
    <w:rsid w:val="00B6472C"/>
    <w:rsid w:val="00B64DF9"/>
    <w:rsid w:val="00B66859"/>
    <w:rsid w:val="00B67C7D"/>
    <w:rsid w:val="00B7086F"/>
    <w:rsid w:val="00B71680"/>
    <w:rsid w:val="00B722AA"/>
    <w:rsid w:val="00B735E6"/>
    <w:rsid w:val="00B751E9"/>
    <w:rsid w:val="00B755E3"/>
    <w:rsid w:val="00B75D71"/>
    <w:rsid w:val="00B8111E"/>
    <w:rsid w:val="00B819BC"/>
    <w:rsid w:val="00B83400"/>
    <w:rsid w:val="00B83F95"/>
    <w:rsid w:val="00B840A3"/>
    <w:rsid w:val="00B86442"/>
    <w:rsid w:val="00B86712"/>
    <w:rsid w:val="00B87DE0"/>
    <w:rsid w:val="00B87E01"/>
    <w:rsid w:val="00B90C0B"/>
    <w:rsid w:val="00B910D0"/>
    <w:rsid w:val="00B9176C"/>
    <w:rsid w:val="00B91D40"/>
    <w:rsid w:val="00B91F31"/>
    <w:rsid w:val="00B92659"/>
    <w:rsid w:val="00B9485D"/>
    <w:rsid w:val="00B95EC3"/>
    <w:rsid w:val="00B97931"/>
    <w:rsid w:val="00BA009B"/>
    <w:rsid w:val="00BA0224"/>
    <w:rsid w:val="00BA151B"/>
    <w:rsid w:val="00BA2759"/>
    <w:rsid w:val="00BA2FBF"/>
    <w:rsid w:val="00BA4770"/>
    <w:rsid w:val="00BA4F36"/>
    <w:rsid w:val="00BA5620"/>
    <w:rsid w:val="00BA5AB3"/>
    <w:rsid w:val="00BA68DA"/>
    <w:rsid w:val="00BA7559"/>
    <w:rsid w:val="00BB0631"/>
    <w:rsid w:val="00BB096C"/>
    <w:rsid w:val="00BB24B8"/>
    <w:rsid w:val="00BB3327"/>
    <w:rsid w:val="00BB5153"/>
    <w:rsid w:val="00BB559B"/>
    <w:rsid w:val="00BB578B"/>
    <w:rsid w:val="00BB59F1"/>
    <w:rsid w:val="00BB5A96"/>
    <w:rsid w:val="00BB666C"/>
    <w:rsid w:val="00BB7152"/>
    <w:rsid w:val="00BB7E37"/>
    <w:rsid w:val="00BC3051"/>
    <w:rsid w:val="00BC34A6"/>
    <w:rsid w:val="00BC5E5D"/>
    <w:rsid w:val="00BC7B55"/>
    <w:rsid w:val="00BD1D4C"/>
    <w:rsid w:val="00BD1D94"/>
    <w:rsid w:val="00BD524D"/>
    <w:rsid w:val="00BD57BE"/>
    <w:rsid w:val="00BD6C05"/>
    <w:rsid w:val="00BE0741"/>
    <w:rsid w:val="00BE1880"/>
    <w:rsid w:val="00BE1918"/>
    <w:rsid w:val="00BE1BF9"/>
    <w:rsid w:val="00BE396F"/>
    <w:rsid w:val="00BE3A75"/>
    <w:rsid w:val="00BE4606"/>
    <w:rsid w:val="00BE4D85"/>
    <w:rsid w:val="00BE6925"/>
    <w:rsid w:val="00BE76A2"/>
    <w:rsid w:val="00BF0F26"/>
    <w:rsid w:val="00BF15BA"/>
    <w:rsid w:val="00BF168D"/>
    <w:rsid w:val="00BF201E"/>
    <w:rsid w:val="00BF55E1"/>
    <w:rsid w:val="00BF6FBF"/>
    <w:rsid w:val="00BF702B"/>
    <w:rsid w:val="00BF78C5"/>
    <w:rsid w:val="00C02B9E"/>
    <w:rsid w:val="00C04179"/>
    <w:rsid w:val="00C05C99"/>
    <w:rsid w:val="00C05CF5"/>
    <w:rsid w:val="00C05D76"/>
    <w:rsid w:val="00C0627A"/>
    <w:rsid w:val="00C06799"/>
    <w:rsid w:val="00C077B4"/>
    <w:rsid w:val="00C07947"/>
    <w:rsid w:val="00C10768"/>
    <w:rsid w:val="00C11446"/>
    <w:rsid w:val="00C126C0"/>
    <w:rsid w:val="00C13103"/>
    <w:rsid w:val="00C143A5"/>
    <w:rsid w:val="00C16308"/>
    <w:rsid w:val="00C1730B"/>
    <w:rsid w:val="00C176C5"/>
    <w:rsid w:val="00C17C35"/>
    <w:rsid w:val="00C218C8"/>
    <w:rsid w:val="00C21EEB"/>
    <w:rsid w:val="00C228FC"/>
    <w:rsid w:val="00C22DF8"/>
    <w:rsid w:val="00C24D12"/>
    <w:rsid w:val="00C31EE6"/>
    <w:rsid w:val="00C33650"/>
    <w:rsid w:val="00C33820"/>
    <w:rsid w:val="00C33AB4"/>
    <w:rsid w:val="00C35539"/>
    <w:rsid w:val="00C36FBC"/>
    <w:rsid w:val="00C37526"/>
    <w:rsid w:val="00C4069E"/>
    <w:rsid w:val="00C40E60"/>
    <w:rsid w:val="00C41E1A"/>
    <w:rsid w:val="00C43300"/>
    <w:rsid w:val="00C43475"/>
    <w:rsid w:val="00C44CAD"/>
    <w:rsid w:val="00C45AA3"/>
    <w:rsid w:val="00C45EC7"/>
    <w:rsid w:val="00C46930"/>
    <w:rsid w:val="00C46AA5"/>
    <w:rsid w:val="00C51F28"/>
    <w:rsid w:val="00C566E3"/>
    <w:rsid w:val="00C57DF1"/>
    <w:rsid w:val="00C600FF"/>
    <w:rsid w:val="00C614DA"/>
    <w:rsid w:val="00C6211A"/>
    <w:rsid w:val="00C637F8"/>
    <w:rsid w:val="00C63C06"/>
    <w:rsid w:val="00C64426"/>
    <w:rsid w:val="00C6500D"/>
    <w:rsid w:val="00C66C1E"/>
    <w:rsid w:val="00C71CBF"/>
    <w:rsid w:val="00C72E50"/>
    <w:rsid w:val="00C738E3"/>
    <w:rsid w:val="00C739CF"/>
    <w:rsid w:val="00C75C11"/>
    <w:rsid w:val="00C77358"/>
    <w:rsid w:val="00C77478"/>
    <w:rsid w:val="00C8005C"/>
    <w:rsid w:val="00C80237"/>
    <w:rsid w:val="00C8125E"/>
    <w:rsid w:val="00C814E2"/>
    <w:rsid w:val="00C818A9"/>
    <w:rsid w:val="00C8335A"/>
    <w:rsid w:val="00C841EA"/>
    <w:rsid w:val="00C84B0C"/>
    <w:rsid w:val="00C8501A"/>
    <w:rsid w:val="00C858E0"/>
    <w:rsid w:val="00C86103"/>
    <w:rsid w:val="00C864FE"/>
    <w:rsid w:val="00C90BC8"/>
    <w:rsid w:val="00C9240A"/>
    <w:rsid w:val="00C92822"/>
    <w:rsid w:val="00C930AC"/>
    <w:rsid w:val="00C93A89"/>
    <w:rsid w:val="00C96AFD"/>
    <w:rsid w:val="00C974F5"/>
    <w:rsid w:val="00CA11AA"/>
    <w:rsid w:val="00CA16E1"/>
    <w:rsid w:val="00CA4B70"/>
    <w:rsid w:val="00CA4D55"/>
    <w:rsid w:val="00CA553B"/>
    <w:rsid w:val="00CA6C7F"/>
    <w:rsid w:val="00CA7899"/>
    <w:rsid w:val="00CB1AD2"/>
    <w:rsid w:val="00CB1D8E"/>
    <w:rsid w:val="00CB1FC8"/>
    <w:rsid w:val="00CB3AEA"/>
    <w:rsid w:val="00CB4141"/>
    <w:rsid w:val="00CC261B"/>
    <w:rsid w:val="00CC271D"/>
    <w:rsid w:val="00CC41FA"/>
    <w:rsid w:val="00CC5192"/>
    <w:rsid w:val="00CC7781"/>
    <w:rsid w:val="00CC78F7"/>
    <w:rsid w:val="00CD0055"/>
    <w:rsid w:val="00CD1076"/>
    <w:rsid w:val="00CD1F05"/>
    <w:rsid w:val="00CD25C0"/>
    <w:rsid w:val="00CD2789"/>
    <w:rsid w:val="00CD3B66"/>
    <w:rsid w:val="00CD3C5B"/>
    <w:rsid w:val="00CD4378"/>
    <w:rsid w:val="00CD7158"/>
    <w:rsid w:val="00CE07FF"/>
    <w:rsid w:val="00CE1F90"/>
    <w:rsid w:val="00CE4746"/>
    <w:rsid w:val="00CE4BA0"/>
    <w:rsid w:val="00CE5048"/>
    <w:rsid w:val="00CE5EC8"/>
    <w:rsid w:val="00CE7D10"/>
    <w:rsid w:val="00CF102F"/>
    <w:rsid w:val="00CF1311"/>
    <w:rsid w:val="00CF137D"/>
    <w:rsid w:val="00CF2256"/>
    <w:rsid w:val="00CF38AB"/>
    <w:rsid w:val="00CF4076"/>
    <w:rsid w:val="00CF4CE2"/>
    <w:rsid w:val="00CF5933"/>
    <w:rsid w:val="00CF70D7"/>
    <w:rsid w:val="00CF7263"/>
    <w:rsid w:val="00D027AE"/>
    <w:rsid w:val="00D02899"/>
    <w:rsid w:val="00D029E1"/>
    <w:rsid w:val="00D02B05"/>
    <w:rsid w:val="00D03017"/>
    <w:rsid w:val="00D036CA"/>
    <w:rsid w:val="00D04C33"/>
    <w:rsid w:val="00D05872"/>
    <w:rsid w:val="00D10727"/>
    <w:rsid w:val="00D12FE8"/>
    <w:rsid w:val="00D138C2"/>
    <w:rsid w:val="00D148BD"/>
    <w:rsid w:val="00D1594D"/>
    <w:rsid w:val="00D17546"/>
    <w:rsid w:val="00D20242"/>
    <w:rsid w:val="00D21B01"/>
    <w:rsid w:val="00D21FF1"/>
    <w:rsid w:val="00D245E9"/>
    <w:rsid w:val="00D2478C"/>
    <w:rsid w:val="00D261A2"/>
    <w:rsid w:val="00D2652C"/>
    <w:rsid w:val="00D32ED2"/>
    <w:rsid w:val="00D33430"/>
    <w:rsid w:val="00D33D6A"/>
    <w:rsid w:val="00D3518F"/>
    <w:rsid w:val="00D35624"/>
    <w:rsid w:val="00D35881"/>
    <w:rsid w:val="00D36B1B"/>
    <w:rsid w:val="00D378AA"/>
    <w:rsid w:val="00D42106"/>
    <w:rsid w:val="00D42A8B"/>
    <w:rsid w:val="00D4450D"/>
    <w:rsid w:val="00D44E7A"/>
    <w:rsid w:val="00D45982"/>
    <w:rsid w:val="00D46415"/>
    <w:rsid w:val="00D47736"/>
    <w:rsid w:val="00D509AC"/>
    <w:rsid w:val="00D51107"/>
    <w:rsid w:val="00D52356"/>
    <w:rsid w:val="00D53DA6"/>
    <w:rsid w:val="00D55D87"/>
    <w:rsid w:val="00D56D39"/>
    <w:rsid w:val="00D572CA"/>
    <w:rsid w:val="00D57EC8"/>
    <w:rsid w:val="00D6035E"/>
    <w:rsid w:val="00D610A3"/>
    <w:rsid w:val="00D61BED"/>
    <w:rsid w:val="00D62168"/>
    <w:rsid w:val="00D63661"/>
    <w:rsid w:val="00D6534C"/>
    <w:rsid w:val="00D705D7"/>
    <w:rsid w:val="00D70ABE"/>
    <w:rsid w:val="00D71165"/>
    <w:rsid w:val="00D711D3"/>
    <w:rsid w:val="00D713DF"/>
    <w:rsid w:val="00D727C4"/>
    <w:rsid w:val="00D7281E"/>
    <w:rsid w:val="00D7391C"/>
    <w:rsid w:val="00D73ED2"/>
    <w:rsid w:val="00D741DE"/>
    <w:rsid w:val="00D76F3F"/>
    <w:rsid w:val="00D77AA2"/>
    <w:rsid w:val="00D8066D"/>
    <w:rsid w:val="00D80D11"/>
    <w:rsid w:val="00D80E86"/>
    <w:rsid w:val="00D83B68"/>
    <w:rsid w:val="00D85101"/>
    <w:rsid w:val="00D85721"/>
    <w:rsid w:val="00D863C8"/>
    <w:rsid w:val="00D8718C"/>
    <w:rsid w:val="00D8731C"/>
    <w:rsid w:val="00D9066F"/>
    <w:rsid w:val="00D90B02"/>
    <w:rsid w:val="00D92E62"/>
    <w:rsid w:val="00D92F39"/>
    <w:rsid w:val="00D95232"/>
    <w:rsid w:val="00D95EF4"/>
    <w:rsid w:val="00D96470"/>
    <w:rsid w:val="00D9755F"/>
    <w:rsid w:val="00DA091A"/>
    <w:rsid w:val="00DA2291"/>
    <w:rsid w:val="00DA50EB"/>
    <w:rsid w:val="00DA50EE"/>
    <w:rsid w:val="00DB04C6"/>
    <w:rsid w:val="00DB19A3"/>
    <w:rsid w:val="00DB2516"/>
    <w:rsid w:val="00DB2FE9"/>
    <w:rsid w:val="00DB3713"/>
    <w:rsid w:val="00DB3B86"/>
    <w:rsid w:val="00DB41DE"/>
    <w:rsid w:val="00DB48B8"/>
    <w:rsid w:val="00DB4ED8"/>
    <w:rsid w:val="00DB4F2C"/>
    <w:rsid w:val="00DB5982"/>
    <w:rsid w:val="00DB6D10"/>
    <w:rsid w:val="00DC0739"/>
    <w:rsid w:val="00DC0D00"/>
    <w:rsid w:val="00DC18A4"/>
    <w:rsid w:val="00DC28CD"/>
    <w:rsid w:val="00DC3DF1"/>
    <w:rsid w:val="00DC4693"/>
    <w:rsid w:val="00DC472F"/>
    <w:rsid w:val="00DC4E08"/>
    <w:rsid w:val="00DC6014"/>
    <w:rsid w:val="00DC6F69"/>
    <w:rsid w:val="00DD05AA"/>
    <w:rsid w:val="00DD17B5"/>
    <w:rsid w:val="00DD357D"/>
    <w:rsid w:val="00DD3FE3"/>
    <w:rsid w:val="00DD4D22"/>
    <w:rsid w:val="00DD6BCF"/>
    <w:rsid w:val="00DE00C0"/>
    <w:rsid w:val="00DE011E"/>
    <w:rsid w:val="00DE01A6"/>
    <w:rsid w:val="00DE0EF0"/>
    <w:rsid w:val="00DE18B8"/>
    <w:rsid w:val="00DE3567"/>
    <w:rsid w:val="00DE35B7"/>
    <w:rsid w:val="00DE38ED"/>
    <w:rsid w:val="00DE4739"/>
    <w:rsid w:val="00DE48FC"/>
    <w:rsid w:val="00DE53C1"/>
    <w:rsid w:val="00DF0E4E"/>
    <w:rsid w:val="00DF3961"/>
    <w:rsid w:val="00DF403A"/>
    <w:rsid w:val="00DF4430"/>
    <w:rsid w:val="00DF68C7"/>
    <w:rsid w:val="00DF710F"/>
    <w:rsid w:val="00DF7158"/>
    <w:rsid w:val="00DF731F"/>
    <w:rsid w:val="00DF7F98"/>
    <w:rsid w:val="00E033C5"/>
    <w:rsid w:val="00E035B9"/>
    <w:rsid w:val="00E048CD"/>
    <w:rsid w:val="00E04D29"/>
    <w:rsid w:val="00E04E2D"/>
    <w:rsid w:val="00E06B46"/>
    <w:rsid w:val="00E07225"/>
    <w:rsid w:val="00E07586"/>
    <w:rsid w:val="00E0792A"/>
    <w:rsid w:val="00E10107"/>
    <w:rsid w:val="00E10108"/>
    <w:rsid w:val="00E10D66"/>
    <w:rsid w:val="00E1250A"/>
    <w:rsid w:val="00E16889"/>
    <w:rsid w:val="00E17127"/>
    <w:rsid w:val="00E21626"/>
    <w:rsid w:val="00E216FB"/>
    <w:rsid w:val="00E22079"/>
    <w:rsid w:val="00E24398"/>
    <w:rsid w:val="00E24A82"/>
    <w:rsid w:val="00E24C06"/>
    <w:rsid w:val="00E251D8"/>
    <w:rsid w:val="00E2549A"/>
    <w:rsid w:val="00E27519"/>
    <w:rsid w:val="00E2762A"/>
    <w:rsid w:val="00E27D7B"/>
    <w:rsid w:val="00E301B1"/>
    <w:rsid w:val="00E30BA8"/>
    <w:rsid w:val="00E316C8"/>
    <w:rsid w:val="00E35C66"/>
    <w:rsid w:val="00E367B5"/>
    <w:rsid w:val="00E36D5C"/>
    <w:rsid w:val="00E372A2"/>
    <w:rsid w:val="00E4047A"/>
    <w:rsid w:val="00E414F3"/>
    <w:rsid w:val="00E4346B"/>
    <w:rsid w:val="00E44214"/>
    <w:rsid w:val="00E459DD"/>
    <w:rsid w:val="00E45A9D"/>
    <w:rsid w:val="00E4600F"/>
    <w:rsid w:val="00E470C1"/>
    <w:rsid w:val="00E47D67"/>
    <w:rsid w:val="00E525D6"/>
    <w:rsid w:val="00E52871"/>
    <w:rsid w:val="00E545D6"/>
    <w:rsid w:val="00E54B43"/>
    <w:rsid w:val="00E54BF6"/>
    <w:rsid w:val="00E55277"/>
    <w:rsid w:val="00E55FAE"/>
    <w:rsid w:val="00E5612E"/>
    <w:rsid w:val="00E56488"/>
    <w:rsid w:val="00E578CD"/>
    <w:rsid w:val="00E603AC"/>
    <w:rsid w:val="00E61372"/>
    <w:rsid w:val="00E61A37"/>
    <w:rsid w:val="00E62762"/>
    <w:rsid w:val="00E640C0"/>
    <w:rsid w:val="00E66A6E"/>
    <w:rsid w:val="00E70C19"/>
    <w:rsid w:val="00E72514"/>
    <w:rsid w:val="00E73B20"/>
    <w:rsid w:val="00E76816"/>
    <w:rsid w:val="00E76A87"/>
    <w:rsid w:val="00E80FB3"/>
    <w:rsid w:val="00E814A5"/>
    <w:rsid w:val="00E81C5C"/>
    <w:rsid w:val="00E82290"/>
    <w:rsid w:val="00E822A3"/>
    <w:rsid w:val="00E82536"/>
    <w:rsid w:val="00E825BB"/>
    <w:rsid w:val="00E83D83"/>
    <w:rsid w:val="00E85F77"/>
    <w:rsid w:val="00E86E94"/>
    <w:rsid w:val="00E9047C"/>
    <w:rsid w:val="00E91BDD"/>
    <w:rsid w:val="00E93DB8"/>
    <w:rsid w:val="00E949E5"/>
    <w:rsid w:val="00E95ACE"/>
    <w:rsid w:val="00E966C1"/>
    <w:rsid w:val="00E96962"/>
    <w:rsid w:val="00E97A94"/>
    <w:rsid w:val="00EA0C54"/>
    <w:rsid w:val="00EA5000"/>
    <w:rsid w:val="00EA591A"/>
    <w:rsid w:val="00EA61A2"/>
    <w:rsid w:val="00EA783F"/>
    <w:rsid w:val="00EA7A24"/>
    <w:rsid w:val="00EB0F07"/>
    <w:rsid w:val="00EB1221"/>
    <w:rsid w:val="00EB1683"/>
    <w:rsid w:val="00EB1E0D"/>
    <w:rsid w:val="00EB2A36"/>
    <w:rsid w:val="00EB3504"/>
    <w:rsid w:val="00EB3C1F"/>
    <w:rsid w:val="00EB54D7"/>
    <w:rsid w:val="00EB5AF9"/>
    <w:rsid w:val="00EB5B2F"/>
    <w:rsid w:val="00EB6B32"/>
    <w:rsid w:val="00EC0DBA"/>
    <w:rsid w:val="00EC0F90"/>
    <w:rsid w:val="00EC2BE5"/>
    <w:rsid w:val="00EC4324"/>
    <w:rsid w:val="00EC5287"/>
    <w:rsid w:val="00EC5368"/>
    <w:rsid w:val="00EC53E2"/>
    <w:rsid w:val="00EC5729"/>
    <w:rsid w:val="00EC64A5"/>
    <w:rsid w:val="00EC6747"/>
    <w:rsid w:val="00EC6D60"/>
    <w:rsid w:val="00EC7CD4"/>
    <w:rsid w:val="00ED1141"/>
    <w:rsid w:val="00ED1D05"/>
    <w:rsid w:val="00ED1FAE"/>
    <w:rsid w:val="00ED208E"/>
    <w:rsid w:val="00ED243E"/>
    <w:rsid w:val="00ED2C44"/>
    <w:rsid w:val="00ED3BDA"/>
    <w:rsid w:val="00ED502F"/>
    <w:rsid w:val="00ED51D1"/>
    <w:rsid w:val="00ED5FAF"/>
    <w:rsid w:val="00ED7CB3"/>
    <w:rsid w:val="00EE00C2"/>
    <w:rsid w:val="00EE0211"/>
    <w:rsid w:val="00EE1A9F"/>
    <w:rsid w:val="00EE509F"/>
    <w:rsid w:val="00EE53CD"/>
    <w:rsid w:val="00EE5D12"/>
    <w:rsid w:val="00EE624A"/>
    <w:rsid w:val="00EE677D"/>
    <w:rsid w:val="00EF0433"/>
    <w:rsid w:val="00EF1BFF"/>
    <w:rsid w:val="00EF1D0A"/>
    <w:rsid w:val="00EF25AA"/>
    <w:rsid w:val="00EF272E"/>
    <w:rsid w:val="00EF2750"/>
    <w:rsid w:val="00EF27A0"/>
    <w:rsid w:val="00EF335B"/>
    <w:rsid w:val="00EF551E"/>
    <w:rsid w:val="00EF6341"/>
    <w:rsid w:val="00EF665A"/>
    <w:rsid w:val="00F016C8"/>
    <w:rsid w:val="00F0652A"/>
    <w:rsid w:val="00F06B61"/>
    <w:rsid w:val="00F06D88"/>
    <w:rsid w:val="00F079D0"/>
    <w:rsid w:val="00F07A98"/>
    <w:rsid w:val="00F100A7"/>
    <w:rsid w:val="00F11FC0"/>
    <w:rsid w:val="00F12141"/>
    <w:rsid w:val="00F13198"/>
    <w:rsid w:val="00F13FD4"/>
    <w:rsid w:val="00F157C0"/>
    <w:rsid w:val="00F15D0F"/>
    <w:rsid w:val="00F2045D"/>
    <w:rsid w:val="00F20D0B"/>
    <w:rsid w:val="00F214D9"/>
    <w:rsid w:val="00F22AC2"/>
    <w:rsid w:val="00F245CE"/>
    <w:rsid w:val="00F247CF"/>
    <w:rsid w:val="00F24C94"/>
    <w:rsid w:val="00F31F17"/>
    <w:rsid w:val="00F330ED"/>
    <w:rsid w:val="00F332F0"/>
    <w:rsid w:val="00F34B2A"/>
    <w:rsid w:val="00F35F4D"/>
    <w:rsid w:val="00F36D16"/>
    <w:rsid w:val="00F40174"/>
    <w:rsid w:val="00F42546"/>
    <w:rsid w:val="00F42708"/>
    <w:rsid w:val="00F42E7D"/>
    <w:rsid w:val="00F43D71"/>
    <w:rsid w:val="00F453A5"/>
    <w:rsid w:val="00F45626"/>
    <w:rsid w:val="00F46B51"/>
    <w:rsid w:val="00F47027"/>
    <w:rsid w:val="00F478D6"/>
    <w:rsid w:val="00F504DE"/>
    <w:rsid w:val="00F5068E"/>
    <w:rsid w:val="00F508D4"/>
    <w:rsid w:val="00F51046"/>
    <w:rsid w:val="00F52020"/>
    <w:rsid w:val="00F528C8"/>
    <w:rsid w:val="00F529B1"/>
    <w:rsid w:val="00F52E1F"/>
    <w:rsid w:val="00F542B3"/>
    <w:rsid w:val="00F54F82"/>
    <w:rsid w:val="00F55D3A"/>
    <w:rsid w:val="00F57461"/>
    <w:rsid w:val="00F5764E"/>
    <w:rsid w:val="00F612A2"/>
    <w:rsid w:val="00F618AC"/>
    <w:rsid w:val="00F61A8B"/>
    <w:rsid w:val="00F634B3"/>
    <w:rsid w:val="00F65872"/>
    <w:rsid w:val="00F65A75"/>
    <w:rsid w:val="00F65F47"/>
    <w:rsid w:val="00F66B57"/>
    <w:rsid w:val="00F67694"/>
    <w:rsid w:val="00F70894"/>
    <w:rsid w:val="00F71645"/>
    <w:rsid w:val="00F729C7"/>
    <w:rsid w:val="00F72CF8"/>
    <w:rsid w:val="00F72DD8"/>
    <w:rsid w:val="00F751EC"/>
    <w:rsid w:val="00F753A0"/>
    <w:rsid w:val="00F75D4E"/>
    <w:rsid w:val="00F76599"/>
    <w:rsid w:val="00F77259"/>
    <w:rsid w:val="00F802B7"/>
    <w:rsid w:val="00F81359"/>
    <w:rsid w:val="00F81716"/>
    <w:rsid w:val="00F83B33"/>
    <w:rsid w:val="00F864AA"/>
    <w:rsid w:val="00F873BF"/>
    <w:rsid w:val="00F87701"/>
    <w:rsid w:val="00F90D87"/>
    <w:rsid w:val="00F9162B"/>
    <w:rsid w:val="00F92111"/>
    <w:rsid w:val="00F9225A"/>
    <w:rsid w:val="00F92BB7"/>
    <w:rsid w:val="00F93EF8"/>
    <w:rsid w:val="00F942E6"/>
    <w:rsid w:val="00F961DF"/>
    <w:rsid w:val="00F96F5C"/>
    <w:rsid w:val="00F97228"/>
    <w:rsid w:val="00F9742F"/>
    <w:rsid w:val="00F978EC"/>
    <w:rsid w:val="00FA0DA9"/>
    <w:rsid w:val="00FA128E"/>
    <w:rsid w:val="00FA13E6"/>
    <w:rsid w:val="00FA1F3B"/>
    <w:rsid w:val="00FA2398"/>
    <w:rsid w:val="00FA24F7"/>
    <w:rsid w:val="00FA2CAA"/>
    <w:rsid w:val="00FA4EF4"/>
    <w:rsid w:val="00FA62CE"/>
    <w:rsid w:val="00FA6359"/>
    <w:rsid w:val="00FA6462"/>
    <w:rsid w:val="00FA7362"/>
    <w:rsid w:val="00FB10F9"/>
    <w:rsid w:val="00FB15E5"/>
    <w:rsid w:val="00FB22D8"/>
    <w:rsid w:val="00FB24D4"/>
    <w:rsid w:val="00FB3211"/>
    <w:rsid w:val="00FB4257"/>
    <w:rsid w:val="00FB51D6"/>
    <w:rsid w:val="00FB5A38"/>
    <w:rsid w:val="00FB5E5B"/>
    <w:rsid w:val="00FB60EC"/>
    <w:rsid w:val="00FB6A54"/>
    <w:rsid w:val="00FC04E3"/>
    <w:rsid w:val="00FC164F"/>
    <w:rsid w:val="00FC28A8"/>
    <w:rsid w:val="00FC4453"/>
    <w:rsid w:val="00FC5D3C"/>
    <w:rsid w:val="00FC63AE"/>
    <w:rsid w:val="00FC650C"/>
    <w:rsid w:val="00FC71A4"/>
    <w:rsid w:val="00FD15D4"/>
    <w:rsid w:val="00FD3D8C"/>
    <w:rsid w:val="00FD49D8"/>
    <w:rsid w:val="00FD4E1A"/>
    <w:rsid w:val="00FD5211"/>
    <w:rsid w:val="00FD53CD"/>
    <w:rsid w:val="00FD5699"/>
    <w:rsid w:val="00FD68C7"/>
    <w:rsid w:val="00FD76BD"/>
    <w:rsid w:val="00FD7969"/>
    <w:rsid w:val="00FE0DE0"/>
    <w:rsid w:val="00FE184E"/>
    <w:rsid w:val="00FE2850"/>
    <w:rsid w:val="00FE51C9"/>
    <w:rsid w:val="00FE6722"/>
    <w:rsid w:val="00FE71A5"/>
    <w:rsid w:val="00FE769D"/>
    <w:rsid w:val="00FF35EB"/>
    <w:rsid w:val="00FF3F2F"/>
    <w:rsid w:val="00FF45B9"/>
    <w:rsid w:val="00FF5833"/>
    <w:rsid w:val="00FF5BF9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8052A7"/>
  <w15:chartTrackingRefBased/>
  <w15:docId w15:val="{3EAEED75-BDA9-4BD0-83AF-09C3E5B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link w:val="11"/>
    <w:qFormat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jc w:val="center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ind w:firstLine="2019"/>
      <w:jc w:val="right"/>
      <w:outlineLvl w:val="2"/>
    </w:pPr>
    <w:rPr>
      <w:sz w:val="28"/>
      <w:szCs w:val="2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line="360" w:lineRule="auto"/>
      <w:jc w:val="center"/>
      <w:outlineLvl w:val="3"/>
    </w:pPr>
    <w:rPr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jc w:val="right"/>
      <w:outlineLvl w:val="4"/>
    </w:pPr>
    <w:rPr>
      <w:sz w:val="28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jc w:val="center"/>
      <w:outlineLvl w:val="5"/>
    </w:pPr>
    <w:rPr>
      <w:b/>
      <w:bCs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spacing w:line="360" w:lineRule="auto"/>
      <w:ind w:firstLine="720"/>
      <w:jc w:val="right"/>
      <w:outlineLvl w:val="7"/>
    </w:pPr>
    <w:rPr>
      <w:sz w:val="28"/>
      <w:szCs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firstLine="284"/>
      <w:outlineLvl w:val="8"/>
    </w:pPr>
    <w:rPr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rPr>
      <w:sz w:val="24"/>
    </w:rPr>
  </w:style>
  <w:style w:type="character" w:customStyle="1" w:styleId="20">
    <w:name w:val="Заголовок 2 Знак"/>
    <w:link w:val="2"/>
    <w:rPr>
      <w:b/>
      <w:bCs/>
      <w:sz w:val="28"/>
      <w:szCs w:val="24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rPr>
      <w:sz w:val="28"/>
      <w:szCs w:val="24"/>
    </w:rPr>
  </w:style>
  <w:style w:type="character" w:customStyle="1" w:styleId="60">
    <w:name w:val="Заголовок 6 Знак"/>
    <w:link w:val="6"/>
    <w:rPr>
      <w:b/>
      <w:bCs/>
      <w:sz w:val="24"/>
      <w:szCs w:val="24"/>
    </w:rPr>
  </w:style>
  <w:style w:type="character" w:customStyle="1" w:styleId="70">
    <w:name w:val="Заголовок 7 Знак"/>
    <w:link w:val="7"/>
    <w:rPr>
      <w:sz w:val="28"/>
      <w:szCs w:val="24"/>
    </w:rPr>
  </w:style>
  <w:style w:type="character" w:customStyle="1" w:styleId="80">
    <w:name w:val="Заголовок 8 Знак"/>
    <w:link w:val="8"/>
    <w:rPr>
      <w:sz w:val="28"/>
    </w:rPr>
  </w:style>
  <w:style w:type="character" w:customStyle="1" w:styleId="90">
    <w:name w:val="Заголовок 9 Знак"/>
    <w:link w:val="9"/>
    <w:rPr>
      <w:sz w:val="28"/>
      <w:szCs w:val="24"/>
    </w:rPr>
  </w:style>
  <w:style w:type="paragraph" w:styleId="a5">
    <w:name w:val="Body Text Indent"/>
    <w:basedOn w:val="a1"/>
    <w:link w:val="a6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Pr>
      <w:sz w:val="28"/>
      <w:lang w:val="ru-RU" w:eastAsia="ru-RU" w:bidi="ar-SA"/>
    </w:rPr>
  </w:style>
  <w:style w:type="paragraph" w:customStyle="1" w:styleId="12">
    <w:name w:val="Название1"/>
    <w:basedOn w:val="a1"/>
    <w:link w:val="a7"/>
    <w:qFormat/>
    <w:pPr>
      <w:widowControl w:val="0"/>
      <w:spacing w:before="60" w:after="60"/>
      <w:ind w:firstLine="567"/>
      <w:jc w:val="center"/>
    </w:pPr>
    <w:rPr>
      <w:sz w:val="32"/>
      <w:szCs w:val="20"/>
    </w:rPr>
  </w:style>
  <w:style w:type="character" w:customStyle="1" w:styleId="a7">
    <w:name w:val="Название Знак"/>
    <w:link w:val="12"/>
    <w:locked/>
    <w:rPr>
      <w:sz w:val="32"/>
      <w:lang w:val="ru-RU" w:eastAsia="ru-RU" w:bidi="ar-SA"/>
    </w:rPr>
  </w:style>
  <w:style w:type="paragraph" w:styleId="21">
    <w:name w:val="Body Text Indent 2"/>
    <w:aliases w:val="Основной текст с отступом 2 Знак Знак Знак Знак Знак Знак Знак Знак Знак,Основной текст с отступом 2 Знак Знак Знак Знак Знак Знак Знак Знак,Основной текст с отступом 2 Знак Знак Знак Знак Знак Знак"/>
    <w:basedOn w:val="a1"/>
    <w:link w:val="22"/>
    <w:pPr>
      <w:widowControl w:val="0"/>
      <w:spacing w:before="60" w:after="60"/>
      <w:ind w:firstLine="142"/>
      <w:jc w:val="both"/>
    </w:pPr>
    <w:rPr>
      <w:b/>
      <w:sz w:val="28"/>
      <w:szCs w:val="20"/>
    </w:rPr>
  </w:style>
  <w:style w:type="character" w:customStyle="1" w:styleId="22">
    <w:name w:val="Основной текст с отступом 2 Знак"/>
    <w:aliases w:val="Основной текст с отступом 2 Знак Знак Знак Знак Знак Знак Знак Знак Знак Знак,Основной текст с отступом 2 Знак Знак Знак Знак Знак Знак Знак Знак Знак1,Основной текст с отступом 2 Знак Знак Знак Знак Знак Знак Знак"/>
    <w:link w:val="21"/>
    <w:rPr>
      <w:b/>
      <w:sz w:val="28"/>
      <w:lang w:val="ru-RU" w:eastAsia="ru-RU" w:bidi="ar-SA"/>
    </w:rPr>
  </w:style>
  <w:style w:type="paragraph" w:styleId="a8">
    <w:name w:val="Body Text"/>
    <w:aliases w:val="Основной текст Знак1,Основной текст Знак Знак Знак Знак Знак,Основной текст Знак Знак Знак Знак,Основной текст Знак Знак Знак,Основной текст Знак1 Знак"/>
    <w:basedOn w:val="a1"/>
    <w:link w:val="a9"/>
    <w:pPr>
      <w:jc w:val="center"/>
    </w:pPr>
    <w:rPr>
      <w:b/>
      <w:bCs/>
      <w:lang w:val="x-none" w:eastAsia="x-none"/>
    </w:rPr>
  </w:style>
  <w:style w:type="character" w:customStyle="1" w:styleId="a9">
    <w:name w:val="Основной текст Знак"/>
    <w:aliases w:val="Основной текст Знак1 Знак1,Основной текст Знак Знак Знак Знак Знак Знак,Основной текст Знак Знак Знак Знак Знак1,Основной текст Знак Знак Знак Знак1,Основной текст Знак1 Знак Знак"/>
    <w:link w:val="a8"/>
    <w:rPr>
      <w:b/>
      <w:bCs/>
      <w:sz w:val="24"/>
      <w:szCs w:val="24"/>
    </w:rPr>
  </w:style>
  <w:style w:type="paragraph" w:styleId="31">
    <w:name w:val="Body Text Indent 3"/>
    <w:basedOn w:val="a1"/>
    <w:link w:val="32"/>
    <w:pPr>
      <w:ind w:firstLine="432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rPr>
      <w:sz w:val="24"/>
      <w:szCs w:val="24"/>
    </w:rPr>
  </w:style>
  <w:style w:type="paragraph" w:styleId="23">
    <w:name w:val="Body Text 2"/>
    <w:basedOn w:val="a1"/>
    <w:link w:val="24"/>
    <w:rPr>
      <w:snapToGrid w:val="0"/>
      <w:color w:val="000000"/>
      <w:sz w:val="28"/>
      <w:lang w:val="x-none" w:eastAsia="x-none"/>
    </w:rPr>
  </w:style>
  <w:style w:type="character" w:customStyle="1" w:styleId="24">
    <w:name w:val="Основной текст 2 Знак"/>
    <w:link w:val="23"/>
    <w:rPr>
      <w:snapToGrid w:val="0"/>
      <w:color w:val="000000"/>
      <w:sz w:val="28"/>
      <w:szCs w:val="24"/>
    </w:rPr>
  </w:style>
  <w:style w:type="paragraph" w:styleId="aa">
    <w:name w:val="Subtitle"/>
    <w:basedOn w:val="a1"/>
    <w:link w:val="ab"/>
    <w:qFormat/>
    <w:pPr>
      <w:jc w:val="center"/>
    </w:pPr>
    <w:rPr>
      <w:szCs w:val="20"/>
      <w:lang w:val="x-none" w:eastAsia="x-none"/>
    </w:rPr>
  </w:style>
  <w:style w:type="character" w:customStyle="1" w:styleId="ab">
    <w:name w:val="Подзаголовок Знак"/>
    <w:link w:val="aa"/>
    <w:rPr>
      <w:sz w:val="24"/>
    </w:rPr>
  </w:style>
  <w:style w:type="paragraph" w:styleId="ac">
    <w:name w:val="footer"/>
    <w:basedOn w:val="a1"/>
    <w:link w:val="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rPr>
      <w:lang w:val="ru-RU" w:eastAsia="ru-RU" w:bidi="ar-SA"/>
    </w:rPr>
  </w:style>
  <w:style w:type="paragraph" w:styleId="33">
    <w:name w:val="Body Text 3"/>
    <w:basedOn w:val="a1"/>
    <w:link w:val="34"/>
    <w:pPr>
      <w:spacing w:line="360" w:lineRule="auto"/>
      <w:jc w:val="both"/>
    </w:pPr>
    <w:rPr>
      <w:sz w:val="28"/>
      <w:lang w:val="x-none" w:eastAsia="x-none"/>
    </w:rPr>
  </w:style>
  <w:style w:type="character" w:customStyle="1" w:styleId="34">
    <w:name w:val="Основной текст 3 Знак"/>
    <w:link w:val="33"/>
    <w:rPr>
      <w:sz w:val="28"/>
      <w:szCs w:val="24"/>
    </w:rPr>
  </w:style>
  <w:style w:type="character" w:styleId="ae">
    <w:name w:val="page number"/>
    <w:basedOn w:val="a2"/>
  </w:style>
  <w:style w:type="paragraph" w:styleId="af">
    <w:name w:val="Block Text"/>
    <w:basedOn w:val="a1"/>
    <w:pPr>
      <w:ind w:left="-113" w:right="-113"/>
      <w:jc w:val="center"/>
    </w:pPr>
  </w:style>
  <w:style w:type="paragraph" w:customStyle="1" w:styleId="af0">
    <w:name w:val="абзац"/>
    <w:basedOn w:val="a1"/>
    <w:autoRedefine/>
    <w:rsid w:val="009A0244"/>
    <w:pPr>
      <w:tabs>
        <w:tab w:val="left" w:pos="993"/>
      </w:tabs>
      <w:ind w:firstLine="567"/>
      <w:jc w:val="both"/>
    </w:pPr>
    <w:rPr>
      <w:sz w:val="28"/>
      <w:lang w:val="en-US"/>
    </w:rPr>
  </w:style>
  <w:style w:type="paragraph" w:styleId="af1">
    <w:name w:val="header"/>
    <w:basedOn w:val="a1"/>
    <w:link w:val="af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Верхний колонтитул Знак"/>
    <w:link w:val="af1"/>
    <w:locked/>
    <w:rPr>
      <w:lang w:val="ru-RU" w:eastAsia="ru-RU" w:bidi="ar-SA"/>
    </w:rPr>
  </w:style>
  <w:style w:type="paragraph" w:customStyle="1" w:styleId="af3">
    <w:name w:val="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uiPriority w:val="99"/>
    <w:pPr>
      <w:spacing w:before="150" w:after="150"/>
      <w:ind w:left="75" w:right="75"/>
      <w:jc w:val="both"/>
    </w:pPr>
    <w:rPr>
      <w:rFonts w:ascii="Tahoma" w:eastAsia="Arial Unicode MS" w:hAnsi="Tahoma" w:cs="Tahoma"/>
      <w:color w:val="3E3E3E"/>
      <w:sz w:val="18"/>
      <w:szCs w:val="18"/>
    </w:rPr>
  </w:style>
  <w:style w:type="paragraph" w:customStyle="1" w:styleId="25">
    <w:name w:val="Знак2 Знак Знак Знак Знак Знак Знак"/>
    <w:basedOn w:val="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Лист 1 название"/>
    <w:basedOn w:val="a8"/>
    <w:autoRedefine/>
    <w:pPr>
      <w:widowControl w:val="0"/>
      <w:numPr>
        <w:numId w:val="2"/>
      </w:numPr>
      <w:tabs>
        <w:tab w:val="clear" w:pos="1287"/>
      </w:tabs>
      <w:spacing w:line="360" w:lineRule="auto"/>
      <w:ind w:left="0" w:firstLine="540"/>
      <w:jc w:val="both"/>
    </w:pPr>
    <w:rPr>
      <w:b w:val="0"/>
      <w:color w:val="000000"/>
      <w:kern w:val="2"/>
      <w:sz w:val="28"/>
      <w:szCs w:val="28"/>
    </w:rPr>
  </w:style>
  <w:style w:type="paragraph" w:styleId="af5">
    <w:name w:val="Balloon Text"/>
    <w:basedOn w:val="a1"/>
    <w:link w:val="af6"/>
    <w:semiHidden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semiHidden/>
    <w:rPr>
      <w:rFonts w:ascii="Tahoma" w:hAnsi="Tahoma" w:cs="Tahoma"/>
      <w:sz w:val="16"/>
      <w:szCs w:val="16"/>
    </w:rPr>
  </w:style>
  <w:style w:type="paragraph" w:customStyle="1" w:styleId="af7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Strong"/>
    <w:uiPriority w:val="22"/>
    <w:qFormat/>
    <w:rPr>
      <w:b/>
      <w:bCs/>
    </w:rPr>
  </w:style>
  <w:style w:type="character" w:customStyle="1" w:styleId="text-article1">
    <w:name w:val="text-article1"/>
    <w:rPr>
      <w:rFonts w:ascii="Arial" w:hAnsi="Arial" w:cs="Arial" w:hint="default"/>
      <w:color w:val="000000"/>
      <w:sz w:val="21"/>
      <w:szCs w:val="21"/>
    </w:rPr>
  </w:style>
  <w:style w:type="paragraph" w:styleId="a">
    <w:name w:val="List Bullet"/>
    <w:basedOn w:val="a1"/>
    <w:pPr>
      <w:numPr>
        <w:numId w:val="4"/>
      </w:numPr>
    </w:pPr>
  </w:style>
  <w:style w:type="paragraph" w:customStyle="1" w:styleId="a0">
    <w:name w:val="Столбик"/>
    <w:basedOn w:val="a1"/>
    <w:pPr>
      <w:numPr>
        <w:numId w:val="5"/>
      </w:numPr>
      <w:snapToGrid w:val="0"/>
      <w:spacing w:line="264" w:lineRule="auto"/>
      <w:jc w:val="both"/>
    </w:pPr>
    <w:rPr>
      <w:szCs w:val="20"/>
    </w:rPr>
  </w:style>
  <w:style w:type="character" w:styleId="afa">
    <w:name w:val="Hyperlink"/>
    <w:uiPriority w:val="99"/>
    <w:rPr>
      <w:color w:val="0000FF"/>
      <w:u w:val="single"/>
    </w:rPr>
  </w:style>
  <w:style w:type="character" w:styleId="afb">
    <w:name w:val="FollowedHyperlink"/>
    <w:uiPriority w:val="99"/>
    <w:rPr>
      <w:color w:val="800080"/>
      <w:u w:val="single"/>
    </w:rPr>
  </w:style>
  <w:style w:type="table" w:styleId="afc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сновной текст с отступом1"/>
    <w:basedOn w:val="a1"/>
    <w:pPr>
      <w:tabs>
        <w:tab w:val="left" w:pos="-1701"/>
      </w:tabs>
      <w:spacing w:line="288" w:lineRule="auto"/>
      <w:ind w:firstLine="567"/>
      <w:jc w:val="both"/>
    </w:pPr>
    <w:rPr>
      <w:rFonts w:ascii="Arial" w:hAnsi="Arial" w:cs="Arial"/>
      <w:kern w:val="24"/>
      <w:sz w:val="26"/>
      <w:szCs w:val="26"/>
    </w:rPr>
  </w:style>
  <w:style w:type="character" w:customStyle="1" w:styleId="link-textred">
    <w:name w:val="link-text_red"/>
  </w:style>
  <w:style w:type="character" w:customStyle="1" w:styleId="mw-headline">
    <w:name w:val="mw-headline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ray">
    <w:name w:val="gray"/>
    <w:basedOn w:val="a2"/>
  </w:style>
  <w:style w:type="character" w:customStyle="1" w:styleId="newstitle">
    <w:name w:val="news_title"/>
    <w:basedOn w:val="a2"/>
  </w:style>
  <w:style w:type="character" w:customStyle="1" w:styleId="stattotalvaluenum">
    <w:name w:val="stat__total_value_num"/>
  </w:style>
  <w:style w:type="paragraph" w:styleId="afd">
    <w:name w:val="Plain Text"/>
    <w:basedOn w:val="a1"/>
    <w:link w:val="afe"/>
    <w:uiPriority w:val="99"/>
    <w:unhideWhenUsed/>
    <w:rPr>
      <w:rFonts w:ascii="Calibri" w:eastAsia="Calibri" w:hAnsi="Calibri"/>
      <w:sz w:val="22"/>
      <w:szCs w:val="21"/>
      <w:lang w:val="x-none" w:eastAsia="en-US"/>
    </w:rPr>
  </w:style>
  <w:style w:type="character" w:customStyle="1" w:styleId="afe">
    <w:name w:val="Текст Знак"/>
    <w:link w:val="afd"/>
    <w:uiPriority w:val="99"/>
    <w:rPr>
      <w:rFonts w:ascii="Calibri" w:eastAsia="Calibri" w:hAnsi="Calibri"/>
      <w:sz w:val="22"/>
      <w:szCs w:val="21"/>
      <w:lang w:eastAsia="en-US"/>
    </w:rPr>
  </w:style>
  <w:style w:type="paragraph" w:customStyle="1" w:styleId="14">
    <w:name w:val="Знак Знак Знак Знак Знак Знак Знак Знак Знак Знак1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1"/>
    <w:pPr>
      <w:autoSpaceDE w:val="0"/>
      <w:autoSpaceDN w:val="0"/>
      <w:jc w:val="both"/>
    </w:pPr>
    <w:rPr>
      <w:sz w:val="28"/>
      <w:szCs w:val="28"/>
    </w:rPr>
  </w:style>
  <w:style w:type="paragraph" w:customStyle="1" w:styleId="aff">
    <w:name w:val="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0">
    <w:name w:val="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5">
    <w:name w:val="Абзац списка1"/>
    <w:basedOn w:val="a1"/>
    <w:pPr>
      <w:spacing w:after="200" w:line="276" w:lineRule="auto"/>
      <w:ind w:left="720"/>
    </w:pPr>
    <w:rPr>
      <w:sz w:val="28"/>
      <w:szCs w:val="28"/>
      <w:lang w:eastAsia="en-US"/>
    </w:rPr>
  </w:style>
  <w:style w:type="character" w:customStyle="1" w:styleId="TitleChar">
    <w:name w:val="Title Char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oterChar">
    <w:name w:val="Footer Char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Stylec">
    <w:name w:val="pStylec"/>
    <w:pPr>
      <w:jc w:val="center"/>
    </w:pPr>
    <w:rPr>
      <w:rFonts w:ascii="Arial" w:eastAsia="Calibri" w:hAnsi="Arial" w:cs="Arial"/>
    </w:rPr>
  </w:style>
  <w:style w:type="character" w:customStyle="1" w:styleId="FontStyle12">
    <w:name w:val="Font Style12"/>
    <w:rPr>
      <w:rFonts w:ascii="Times New Roman" w:hAnsi="Times New Roman"/>
      <w:sz w:val="28"/>
    </w:rPr>
  </w:style>
  <w:style w:type="paragraph" w:styleId="HTML">
    <w:name w:val="HTML Preformatted"/>
    <w:basedOn w:val="a1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locked/>
    <w:rPr>
      <w:rFonts w:ascii="Arial Unicode MS" w:hAnsi="Arial Unicode MS" w:cs="Arial Unicode MS"/>
      <w:color w:val="000000"/>
      <w:lang w:val="ru-RU" w:eastAsia="ru-RU" w:bidi="ar-SA"/>
    </w:rPr>
  </w:style>
  <w:style w:type="paragraph" w:styleId="aff1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Pr>
      <w:sz w:val="28"/>
      <w:lang w:val="en-US" w:eastAsia="en-US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basedOn w:val="a1"/>
    <w:next w:val="12"/>
    <w:qFormat/>
    <w:pPr>
      <w:widowControl w:val="0"/>
      <w:spacing w:before="60" w:after="60"/>
      <w:ind w:firstLine="567"/>
      <w:jc w:val="center"/>
    </w:pPr>
    <w:rPr>
      <w:sz w:val="32"/>
      <w:szCs w:val="20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paragraph" w:customStyle="1" w:styleId="aff3">
    <w:name w:val="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Основной текст с отступом1"/>
    <w:basedOn w:val="a1"/>
    <w:pPr>
      <w:tabs>
        <w:tab w:val="left" w:pos="-1701"/>
      </w:tabs>
      <w:spacing w:line="288" w:lineRule="auto"/>
      <w:ind w:firstLine="567"/>
      <w:jc w:val="both"/>
    </w:pPr>
    <w:rPr>
      <w:rFonts w:ascii="Arial" w:hAnsi="Arial" w:cs="Arial"/>
      <w:kern w:val="24"/>
      <w:sz w:val="26"/>
      <w:szCs w:val="26"/>
    </w:rPr>
  </w:style>
  <w:style w:type="paragraph" w:customStyle="1" w:styleId="17">
    <w:name w:val="Знак Знак Знак Знак Знак Знак Знак Знак Знак Знак1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6">
    <w:name w:val="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7">
    <w:name w:val="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8">
    <w:name w:val="Абзац списка1"/>
    <w:basedOn w:val="a1"/>
    <w:pPr>
      <w:spacing w:after="200" w:line="276" w:lineRule="auto"/>
      <w:ind w:left="720"/>
    </w:pPr>
    <w:rPr>
      <w:sz w:val="28"/>
      <w:szCs w:val="28"/>
      <w:lang w:eastAsia="en-US"/>
    </w:rPr>
  </w:style>
  <w:style w:type="character" w:customStyle="1" w:styleId="aff8">
    <w:name w:val="Заголовок Знак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f9">
    <w:name w:val="Форма для конкурса"/>
    <w:uiPriority w:val="1"/>
    <w:qFormat/>
    <w:rPr>
      <w:rFonts w:ascii="Arial" w:hAnsi="Arial"/>
      <w:b/>
      <w:i w:val="0"/>
      <w:color w:val="002060"/>
      <w:sz w:val="18"/>
    </w:rPr>
  </w:style>
  <w:style w:type="paragraph" w:styleId="af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1"/>
    <w:pPr>
      <w:spacing w:before="100" w:beforeAutospacing="1" w:after="100" w:afterAutospacing="1"/>
    </w:pPr>
  </w:style>
  <w:style w:type="character" w:customStyle="1" w:styleId="extended-textshort">
    <w:name w:val="extended-text__short"/>
  </w:style>
  <w:style w:type="character" w:styleId="affb">
    <w:name w:val="Emphasis"/>
    <w:uiPriority w:val="20"/>
    <w:qFormat/>
    <w:rPr>
      <w:i/>
      <w:iCs/>
    </w:rPr>
  </w:style>
  <w:style w:type="paragraph" w:customStyle="1" w:styleId="western">
    <w:name w:val="western"/>
    <w:basedOn w:val="a1"/>
    <w:rsid w:val="0043492A"/>
    <w:pPr>
      <w:spacing w:before="100" w:beforeAutospacing="1" w:after="100" w:afterAutospacing="1"/>
    </w:pPr>
  </w:style>
  <w:style w:type="character" w:customStyle="1" w:styleId="fs10lh1-5">
    <w:name w:val="fs10lh1-5"/>
    <w:rsid w:val="00975E3F"/>
  </w:style>
  <w:style w:type="character" w:customStyle="1" w:styleId="extendedtext-full">
    <w:name w:val="extendedtext-full"/>
    <w:rsid w:val="00172D15"/>
  </w:style>
  <w:style w:type="paragraph" w:customStyle="1" w:styleId="ConsPlusTitle">
    <w:name w:val="ConsPlusTitle"/>
    <w:uiPriority w:val="99"/>
    <w:rsid w:val="00795C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markedcontent">
    <w:name w:val="markedcontent"/>
    <w:rsid w:val="007D1A00"/>
  </w:style>
  <w:style w:type="paragraph" w:styleId="affc">
    <w:name w:val="Title"/>
    <w:basedOn w:val="a1"/>
    <w:link w:val="19"/>
    <w:qFormat/>
    <w:rsid w:val="00791E88"/>
    <w:pPr>
      <w:widowControl w:val="0"/>
      <w:spacing w:before="60" w:after="60"/>
      <w:ind w:firstLine="567"/>
      <w:jc w:val="center"/>
    </w:pPr>
    <w:rPr>
      <w:sz w:val="32"/>
      <w:szCs w:val="20"/>
    </w:rPr>
  </w:style>
  <w:style w:type="character" w:customStyle="1" w:styleId="19">
    <w:name w:val="Заголовок Знак1"/>
    <w:basedOn w:val="a2"/>
    <w:link w:val="affc"/>
    <w:rsid w:val="00791E88"/>
    <w:rPr>
      <w:sz w:val="32"/>
    </w:rPr>
  </w:style>
  <w:style w:type="paragraph" w:customStyle="1" w:styleId="1a">
    <w:name w:val="Знак Знак Знак Знак Знак Знак Знак Знак Знак Знак1"/>
    <w:basedOn w:val="a1"/>
    <w:rsid w:val="00791E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b">
    <w:name w:val="Знак Знак Знак Знак Знак Знак Знак Знак Знак Знак1"/>
    <w:basedOn w:val="a1"/>
    <w:rsid w:val="00577E7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c">
    <w:name w:val="Знак Знак Знак Знак Знак Знак Знак Знак Знак Знак1"/>
    <w:basedOn w:val="a1"/>
    <w:rsid w:val="005C5E9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ffd">
    <w:name w:val="endnote text"/>
    <w:basedOn w:val="a1"/>
    <w:link w:val="affe"/>
    <w:rsid w:val="00BA0224"/>
    <w:rPr>
      <w:sz w:val="20"/>
      <w:szCs w:val="20"/>
    </w:rPr>
  </w:style>
  <w:style w:type="character" w:customStyle="1" w:styleId="affe">
    <w:name w:val="Текст концевой сноски Знак"/>
    <w:basedOn w:val="a2"/>
    <w:link w:val="affd"/>
    <w:rsid w:val="00BA0224"/>
  </w:style>
  <w:style w:type="character" w:styleId="afff">
    <w:name w:val="endnote reference"/>
    <w:basedOn w:val="a2"/>
    <w:rsid w:val="00BA0224"/>
    <w:rPr>
      <w:vertAlign w:val="superscript"/>
    </w:rPr>
  </w:style>
  <w:style w:type="character" w:customStyle="1" w:styleId="organictitlecontentspan">
    <w:name w:val="organictitlecontentspan"/>
    <w:basedOn w:val="a2"/>
    <w:rsid w:val="007050C4"/>
  </w:style>
  <w:style w:type="character" w:customStyle="1" w:styleId="extendedtext-short">
    <w:name w:val="extendedtext-short"/>
    <w:basedOn w:val="a2"/>
    <w:rsid w:val="007050C4"/>
  </w:style>
  <w:style w:type="paragraph" w:customStyle="1" w:styleId="Standard">
    <w:name w:val="Standard"/>
    <w:rsid w:val="00076B4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39">
          <w:marLeft w:val="72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pir.com/pasporta_vak/2.9.8._intellektual'nye_transportnye_sistem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D5EB-2D15-48A5-B60E-9E12F7A9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6733</Words>
  <Characters>38379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Unknown Organization</Company>
  <LinksUpToDate>false</LinksUpToDate>
  <CharactersWithSpaces>45022</CharactersWithSpaces>
  <SharedDoc>false</SharedDoc>
  <HLinks>
    <vt:vector size="6" baseType="variant">
      <vt:variant>
        <vt:i4>5701656</vt:i4>
      </vt:variant>
      <vt:variant>
        <vt:i4>3</vt:i4>
      </vt:variant>
      <vt:variant>
        <vt:i4>0</vt:i4>
      </vt:variant>
      <vt:variant>
        <vt:i4>5</vt:i4>
      </vt:variant>
      <vt:variant>
        <vt:lpwstr>http://www.rgups.ru/site/assets/files/38198/9_nvtc_bezopasnost_transporta_polozhenie.pdf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Unknown User</dc:creator>
  <cp:keywords/>
  <cp:lastModifiedBy>RGUPS</cp:lastModifiedBy>
  <cp:revision>2</cp:revision>
  <cp:lastPrinted>2025-12-29T07:49:00Z</cp:lastPrinted>
  <dcterms:created xsi:type="dcterms:W3CDTF">2026-02-13T12:09:00Z</dcterms:created>
  <dcterms:modified xsi:type="dcterms:W3CDTF">2026-02-13T12:09:00Z</dcterms:modified>
</cp:coreProperties>
</file>